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Default Extension="jpeg" ContentType="image/jpeg"/>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5155" w:rsidRDefault="00CF5155" w:rsidP="00CF5155">
      <w:pPr>
        <w:pStyle w:val="Title"/>
      </w:pPr>
      <w:r>
        <w:t xml:space="preserve">Open Data </w:t>
      </w:r>
      <w:r w:rsidR="005A27D1">
        <w:t>Risk Analysis</w:t>
      </w:r>
    </w:p>
    <w:p w:rsidR="00CF5155" w:rsidRDefault="00CF5155" w:rsidP="00CF5155">
      <w:pPr>
        <w:spacing w:after="200" w:line="276" w:lineRule="auto"/>
        <w:rPr>
          <w:rFonts w:ascii="Arial" w:hAnsi="Arial" w:cs="Arial"/>
          <w:b/>
          <w:bCs/>
          <w:sz w:val="22"/>
          <w:szCs w:val="26"/>
        </w:rPr>
      </w:pPr>
    </w:p>
    <w:tbl>
      <w:tblPr>
        <w:tblStyle w:val="MediumShading1-Accent11"/>
        <w:tblW w:w="9648" w:type="dxa"/>
        <w:tblLook w:val="04A0"/>
      </w:tblPr>
      <w:tblGrid>
        <w:gridCol w:w="3348"/>
        <w:gridCol w:w="6300"/>
      </w:tblGrid>
      <w:tr w:rsidR="00CF5155" w:rsidTr="00C6592B">
        <w:trPr>
          <w:cnfStyle w:val="100000000000"/>
        </w:trPr>
        <w:tc>
          <w:tcPr>
            <w:cnfStyle w:val="001000000000"/>
            <w:tcW w:w="9648" w:type="dxa"/>
            <w:gridSpan w:val="2"/>
          </w:tcPr>
          <w:p w:rsidR="00CF5155" w:rsidRPr="00FE40D7" w:rsidRDefault="00CF5155" w:rsidP="00C6592B">
            <w:pPr>
              <w:spacing w:after="200" w:line="276" w:lineRule="auto"/>
              <w:jc w:val="center"/>
              <w:rPr>
                <w:rFonts w:ascii="Arial" w:hAnsi="Arial" w:cs="Arial"/>
                <w:bCs w:val="0"/>
                <w:szCs w:val="26"/>
              </w:rPr>
            </w:pPr>
            <w:r w:rsidRPr="00FE40D7">
              <w:rPr>
                <w:rFonts w:ascii="Arial" w:hAnsi="Arial" w:cs="Arial"/>
                <w:bCs w:val="0"/>
                <w:szCs w:val="26"/>
              </w:rPr>
              <w:t>Open Data Candidate Information</w:t>
            </w:r>
          </w:p>
        </w:tc>
      </w:tr>
      <w:tr w:rsidR="00CF5155" w:rsidTr="00C6592B">
        <w:trPr>
          <w:cnfStyle w:val="000000100000"/>
        </w:trPr>
        <w:tc>
          <w:tcPr>
            <w:cnfStyle w:val="001000000000"/>
            <w:tcW w:w="3348" w:type="dxa"/>
          </w:tcPr>
          <w:p w:rsidR="00CF5155" w:rsidRPr="00FE40D7" w:rsidRDefault="00CF5155" w:rsidP="00C6592B">
            <w:pPr>
              <w:spacing w:after="200" w:line="276" w:lineRule="auto"/>
              <w:rPr>
                <w:rFonts w:ascii="Arial" w:hAnsi="Arial" w:cs="Arial"/>
                <w:b w:val="0"/>
                <w:bCs w:val="0"/>
                <w:szCs w:val="26"/>
              </w:rPr>
            </w:pPr>
            <w:r w:rsidRPr="00FE40D7">
              <w:rPr>
                <w:rFonts w:ascii="Arial" w:hAnsi="Arial" w:cs="Arial"/>
                <w:b w:val="0"/>
                <w:szCs w:val="26"/>
              </w:rPr>
              <w:t>Data Candidate</w:t>
            </w:r>
            <w:r w:rsidRPr="00FE40D7">
              <w:rPr>
                <w:rFonts w:ascii="Arial" w:hAnsi="Arial" w:cs="Arial"/>
                <w:b w:val="0"/>
                <w:bCs w:val="0"/>
                <w:szCs w:val="26"/>
              </w:rPr>
              <w:t>:</w:t>
            </w:r>
          </w:p>
        </w:tc>
        <w:tc>
          <w:tcPr>
            <w:tcW w:w="6300" w:type="dxa"/>
          </w:tcPr>
          <w:p w:rsidR="00CF5155" w:rsidRPr="00B74CC9" w:rsidRDefault="00CF5155" w:rsidP="00C6592B">
            <w:pPr>
              <w:spacing w:after="200" w:line="276" w:lineRule="auto"/>
              <w:cnfStyle w:val="000000100000"/>
              <w:rPr>
                <w:rFonts w:ascii="Arial" w:hAnsi="Arial" w:cs="Arial"/>
                <w:bCs/>
                <w:i/>
                <w:szCs w:val="26"/>
              </w:rPr>
            </w:pPr>
            <w:r w:rsidRPr="00B74CC9">
              <w:rPr>
                <w:rFonts w:ascii="Arial" w:hAnsi="Arial" w:cs="Arial"/>
                <w:bCs/>
                <w:i/>
                <w:szCs w:val="26"/>
              </w:rPr>
              <w:t>Fill in the name of the data set under consideration</w:t>
            </w:r>
          </w:p>
        </w:tc>
      </w:tr>
      <w:tr w:rsidR="00CF5155" w:rsidTr="00C6592B">
        <w:trPr>
          <w:cnfStyle w:val="000000010000"/>
        </w:trPr>
        <w:tc>
          <w:tcPr>
            <w:cnfStyle w:val="001000000000"/>
            <w:tcW w:w="3348" w:type="dxa"/>
          </w:tcPr>
          <w:p w:rsidR="00CF5155" w:rsidRPr="00FE40D7" w:rsidRDefault="00CF5155" w:rsidP="00C6592B">
            <w:pPr>
              <w:spacing w:after="200" w:line="276" w:lineRule="auto"/>
              <w:rPr>
                <w:rFonts w:ascii="Arial" w:hAnsi="Arial" w:cs="Arial"/>
                <w:b w:val="0"/>
                <w:bCs w:val="0"/>
                <w:szCs w:val="26"/>
              </w:rPr>
            </w:pPr>
            <w:r w:rsidRPr="00FE40D7">
              <w:rPr>
                <w:rFonts w:ascii="Arial" w:hAnsi="Arial" w:cs="Arial"/>
                <w:b w:val="0"/>
                <w:bCs w:val="0"/>
                <w:szCs w:val="26"/>
              </w:rPr>
              <w:t>Data Description:</w:t>
            </w:r>
          </w:p>
        </w:tc>
        <w:tc>
          <w:tcPr>
            <w:tcW w:w="6300" w:type="dxa"/>
          </w:tcPr>
          <w:p w:rsidR="00CF5155" w:rsidRPr="00B74CC9" w:rsidRDefault="00CF5155" w:rsidP="00C6592B">
            <w:pPr>
              <w:cnfStyle w:val="000000010000"/>
              <w:rPr>
                <w:i/>
                <w:color w:val="1F497D"/>
              </w:rPr>
            </w:pPr>
            <w:r>
              <w:rPr>
                <w:rFonts w:ascii="Arial" w:hAnsi="Arial" w:cs="Arial"/>
                <w:bCs/>
                <w:i/>
                <w:szCs w:val="26"/>
              </w:rPr>
              <w:t>Brief description of the data set.</w:t>
            </w:r>
          </w:p>
        </w:tc>
      </w:tr>
      <w:tr w:rsidR="00CF5155" w:rsidTr="00C6592B">
        <w:trPr>
          <w:cnfStyle w:val="000000100000"/>
        </w:trPr>
        <w:tc>
          <w:tcPr>
            <w:cnfStyle w:val="001000000000"/>
            <w:tcW w:w="3348" w:type="dxa"/>
          </w:tcPr>
          <w:p w:rsidR="00CF5155" w:rsidRPr="00FE40D7" w:rsidRDefault="00CF5155" w:rsidP="00C6592B">
            <w:pPr>
              <w:spacing w:after="200" w:line="276" w:lineRule="auto"/>
              <w:rPr>
                <w:rFonts w:ascii="Arial" w:hAnsi="Arial" w:cs="Arial"/>
                <w:b w:val="0"/>
                <w:bCs w:val="0"/>
                <w:szCs w:val="26"/>
              </w:rPr>
            </w:pPr>
            <w:r w:rsidRPr="00FE40D7">
              <w:rPr>
                <w:rFonts w:ascii="Arial" w:hAnsi="Arial" w:cs="Arial"/>
                <w:b w:val="0"/>
                <w:szCs w:val="26"/>
              </w:rPr>
              <w:t>Business Owner</w:t>
            </w:r>
            <w:r w:rsidRPr="00FE40D7">
              <w:rPr>
                <w:rFonts w:ascii="Arial" w:hAnsi="Arial" w:cs="Arial"/>
                <w:b w:val="0"/>
                <w:bCs w:val="0"/>
                <w:szCs w:val="26"/>
              </w:rPr>
              <w:t>:</w:t>
            </w:r>
          </w:p>
        </w:tc>
        <w:tc>
          <w:tcPr>
            <w:tcW w:w="6300" w:type="dxa"/>
          </w:tcPr>
          <w:p w:rsidR="00CF5155" w:rsidRPr="00B74CC9" w:rsidRDefault="00CF5155" w:rsidP="00C6592B">
            <w:pPr>
              <w:spacing w:after="200" w:line="276" w:lineRule="auto"/>
              <w:cnfStyle w:val="000000100000"/>
              <w:rPr>
                <w:rFonts w:ascii="Arial" w:hAnsi="Arial" w:cs="Arial"/>
                <w:bCs/>
                <w:i/>
                <w:szCs w:val="26"/>
              </w:rPr>
            </w:pPr>
            <w:r w:rsidRPr="00B74CC9">
              <w:rPr>
                <w:rFonts w:ascii="Arial" w:hAnsi="Arial" w:cs="Arial"/>
                <w:bCs/>
                <w:i/>
                <w:szCs w:val="26"/>
              </w:rPr>
              <w:t xml:space="preserve">Name of the division director who is </w:t>
            </w:r>
            <w:r>
              <w:rPr>
                <w:rFonts w:ascii="Arial" w:hAnsi="Arial" w:cs="Arial"/>
                <w:bCs/>
                <w:i/>
                <w:szCs w:val="26"/>
              </w:rPr>
              <w:t>responsible for the business side of the data set.</w:t>
            </w:r>
          </w:p>
        </w:tc>
      </w:tr>
      <w:tr w:rsidR="00CF5155" w:rsidTr="00C6592B">
        <w:trPr>
          <w:cnfStyle w:val="000000010000"/>
        </w:trPr>
        <w:tc>
          <w:tcPr>
            <w:cnfStyle w:val="001000000000"/>
            <w:tcW w:w="3348" w:type="dxa"/>
          </w:tcPr>
          <w:p w:rsidR="00CF5155" w:rsidRPr="00FE40D7" w:rsidRDefault="00CF5155" w:rsidP="00C6592B">
            <w:pPr>
              <w:spacing w:after="200" w:line="276" w:lineRule="auto"/>
              <w:rPr>
                <w:rFonts w:ascii="Arial" w:hAnsi="Arial" w:cs="Arial"/>
                <w:b w:val="0"/>
                <w:bCs w:val="0"/>
                <w:szCs w:val="26"/>
              </w:rPr>
            </w:pPr>
            <w:r w:rsidRPr="00FE40D7">
              <w:rPr>
                <w:rFonts w:ascii="Arial" w:hAnsi="Arial" w:cs="Arial"/>
                <w:b w:val="0"/>
                <w:szCs w:val="26"/>
              </w:rPr>
              <w:t>Data Owner</w:t>
            </w:r>
            <w:r w:rsidRPr="00FE40D7">
              <w:rPr>
                <w:rFonts w:ascii="Arial" w:hAnsi="Arial" w:cs="Arial"/>
                <w:b w:val="0"/>
                <w:bCs w:val="0"/>
                <w:szCs w:val="26"/>
              </w:rPr>
              <w:t>:</w:t>
            </w:r>
          </w:p>
        </w:tc>
        <w:tc>
          <w:tcPr>
            <w:tcW w:w="6300" w:type="dxa"/>
          </w:tcPr>
          <w:p w:rsidR="00CF5155" w:rsidRPr="00FE40D7" w:rsidRDefault="00CF5155" w:rsidP="00C6592B">
            <w:pPr>
              <w:spacing w:after="200" w:line="276" w:lineRule="auto"/>
              <w:cnfStyle w:val="000000010000"/>
              <w:rPr>
                <w:rFonts w:ascii="Arial" w:hAnsi="Arial" w:cs="Arial"/>
                <w:bCs/>
                <w:szCs w:val="26"/>
              </w:rPr>
            </w:pPr>
            <w:r w:rsidRPr="00B74CC9">
              <w:rPr>
                <w:rFonts w:ascii="Arial" w:hAnsi="Arial" w:cs="Arial"/>
                <w:bCs/>
                <w:i/>
                <w:szCs w:val="26"/>
              </w:rPr>
              <w:t xml:space="preserve">Name of the division director who is </w:t>
            </w:r>
            <w:r>
              <w:rPr>
                <w:rFonts w:ascii="Arial" w:hAnsi="Arial" w:cs="Arial"/>
                <w:bCs/>
                <w:i/>
                <w:szCs w:val="26"/>
              </w:rPr>
              <w:t>responsible for the database and technical side of the data set.</w:t>
            </w:r>
          </w:p>
        </w:tc>
      </w:tr>
      <w:tr w:rsidR="00CF5155" w:rsidTr="00C6592B">
        <w:trPr>
          <w:cnfStyle w:val="000000100000"/>
        </w:trPr>
        <w:tc>
          <w:tcPr>
            <w:cnfStyle w:val="001000000000"/>
            <w:tcW w:w="3348" w:type="dxa"/>
          </w:tcPr>
          <w:p w:rsidR="00CF5155" w:rsidRPr="00FE40D7" w:rsidRDefault="00CF5155" w:rsidP="00C6592B">
            <w:pPr>
              <w:spacing w:after="200" w:line="276" w:lineRule="auto"/>
              <w:rPr>
                <w:rFonts w:ascii="Arial" w:hAnsi="Arial" w:cs="Arial"/>
                <w:b w:val="0"/>
                <w:bCs w:val="0"/>
                <w:szCs w:val="26"/>
              </w:rPr>
            </w:pPr>
            <w:r w:rsidRPr="00FE40D7">
              <w:rPr>
                <w:rFonts w:ascii="Arial" w:hAnsi="Arial" w:cs="Arial"/>
                <w:b w:val="0"/>
                <w:szCs w:val="26"/>
              </w:rPr>
              <w:t>Technology</w:t>
            </w:r>
            <w:r w:rsidRPr="00FE40D7">
              <w:rPr>
                <w:rFonts w:ascii="Arial" w:hAnsi="Arial" w:cs="Arial"/>
                <w:b w:val="0"/>
                <w:bCs w:val="0"/>
                <w:szCs w:val="26"/>
              </w:rPr>
              <w:t>:</w:t>
            </w:r>
          </w:p>
        </w:tc>
        <w:tc>
          <w:tcPr>
            <w:tcW w:w="6300" w:type="dxa"/>
          </w:tcPr>
          <w:p w:rsidR="00CF5155" w:rsidRPr="00B74CC9" w:rsidRDefault="00CF5155" w:rsidP="00C6592B">
            <w:pPr>
              <w:spacing w:after="200" w:line="276" w:lineRule="auto"/>
              <w:cnfStyle w:val="000000100000"/>
              <w:rPr>
                <w:rFonts w:ascii="Arial" w:hAnsi="Arial" w:cs="Arial"/>
                <w:bCs/>
                <w:i/>
                <w:szCs w:val="26"/>
              </w:rPr>
            </w:pPr>
            <w:r w:rsidRPr="00B74CC9">
              <w:rPr>
                <w:rFonts w:ascii="Arial" w:hAnsi="Arial" w:cs="Arial"/>
                <w:bCs/>
                <w:i/>
                <w:szCs w:val="26"/>
              </w:rPr>
              <w:t>Name of database the data currently resides in</w:t>
            </w:r>
          </w:p>
        </w:tc>
      </w:tr>
      <w:tr w:rsidR="00CF5155" w:rsidTr="00C6592B">
        <w:trPr>
          <w:cnfStyle w:val="000000010000"/>
        </w:trPr>
        <w:tc>
          <w:tcPr>
            <w:cnfStyle w:val="001000000000"/>
            <w:tcW w:w="3348" w:type="dxa"/>
          </w:tcPr>
          <w:p w:rsidR="00CF5155" w:rsidRPr="00FE40D7" w:rsidRDefault="00CF5155" w:rsidP="00C6592B">
            <w:pPr>
              <w:spacing w:after="200" w:line="276" w:lineRule="auto"/>
              <w:rPr>
                <w:rFonts w:ascii="Arial" w:hAnsi="Arial" w:cs="Arial"/>
                <w:b w:val="0"/>
                <w:bCs w:val="0"/>
                <w:szCs w:val="26"/>
              </w:rPr>
            </w:pPr>
            <w:r w:rsidRPr="00FE40D7">
              <w:rPr>
                <w:rFonts w:ascii="Arial" w:hAnsi="Arial" w:cs="Arial"/>
                <w:b w:val="0"/>
                <w:szCs w:val="26"/>
              </w:rPr>
              <w:t>Potential Audience</w:t>
            </w:r>
            <w:r>
              <w:rPr>
                <w:rFonts w:ascii="Arial" w:hAnsi="Arial" w:cs="Arial"/>
                <w:b w:val="0"/>
                <w:szCs w:val="26"/>
              </w:rPr>
              <w:t>:</w:t>
            </w:r>
          </w:p>
        </w:tc>
        <w:tc>
          <w:tcPr>
            <w:tcW w:w="6300" w:type="dxa"/>
          </w:tcPr>
          <w:p w:rsidR="00CF5155" w:rsidRPr="00FE40D7" w:rsidRDefault="00CF5155" w:rsidP="00C6592B">
            <w:pPr>
              <w:spacing w:after="200" w:line="276" w:lineRule="auto"/>
              <w:cnfStyle w:val="000000010000"/>
              <w:rPr>
                <w:rFonts w:ascii="Arial" w:hAnsi="Arial" w:cs="Arial"/>
                <w:bCs/>
                <w:szCs w:val="26"/>
              </w:rPr>
            </w:pPr>
            <w:r w:rsidRPr="00FE40D7">
              <w:rPr>
                <w:rFonts w:ascii="Arial" w:hAnsi="Arial" w:cs="Arial"/>
                <w:bCs/>
                <w:szCs w:val="26"/>
              </w:rPr>
              <w:t>City of Seattle Constituents</w:t>
            </w:r>
          </w:p>
        </w:tc>
      </w:tr>
      <w:tr w:rsidR="00CF5155" w:rsidTr="00C6592B">
        <w:trPr>
          <w:cnfStyle w:val="000000100000"/>
        </w:trPr>
        <w:tc>
          <w:tcPr>
            <w:cnfStyle w:val="001000000000"/>
            <w:tcW w:w="3348" w:type="dxa"/>
          </w:tcPr>
          <w:p w:rsidR="00CF5155" w:rsidRPr="00FE40D7" w:rsidRDefault="00CF5155" w:rsidP="00C6592B">
            <w:pPr>
              <w:spacing w:after="200" w:line="276" w:lineRule="auto"/>
              <w:rPr>
                <w:rFonts w:ascii="Arial" w:hAnsi="Arial" w:cs="Arial"/>
                <w:b w:val="0"/>
                <w:szCs w:val="26"/>
              </w:rPr>
            </w:pPr>
            <w:r>
              <w:rPr>
                <w:rFonts w:ascii="Arial" w:hAnsi="Arial" w:cs="Arial"/>
                <w:b w:val="0"/>
                <w:szCs w:val="26"/>
              </w:rPr>
              <w:t>Current Audience:</w:t>
            </w:r>
          </w:p>
        </w:tc>
        <w:tc>
          <w:tcPr>
            <w:tcW w:w="6300" w:type="dxa"/>
          </w:tcPr>
          <w:p w:rsidR="00CF5155" w:rsidRPr="00B74CC9" w:rsidRDefault="00CF5155" w:rsidP="00C6592B">
            <w:pPr>
              <w:spacing w:after="200" w:line="276" w:lineRule="auto"/>
              <w:cnfStyle w:val="000000100000"/>
              <w:rPr>
                <w:rFonts w:ascii="Arial" w:hAnsi="Arial" w:cs="Arial"/>
                <w:bCs/>
                <w:i/>
                <w:szCs w:val="26"/>
              </w:rPr>
            </w:pPr>
            <w:r w:rsidRPr="00B74CC9">
              <w:rPr>
                <w:rFonts w:ascii="Arial" w:hAnsi="Arial" w:cs="Arial"/>
                <w:bCs/>
                <w:i/>
                <w:szCs w:val="26"/>
              </w:rPr>
              <w:t>Who is currently using this data inside the City?</w:t>
            </w:r>
          </w:p>
        </w:tc>
      </w:tr>
    </w:tbl>
    <w:p w:rsidR="00CF5155" w:rsidRDefault="00CF5155" w:rsidP="00CF5155">
      <w:pPr>
        <w:spacing w:after="200" w:line="276" w:lineRule="auto"/>
        <w:rPr>
          <w:rFonts w:ascii="Arial" w:hAnsi="Arial" w:cs="Arial"/>
          <w:b/>
          <w:bCs/>
          <w:sz w:val="22"/>
          <w:szCs w:val="26"/>
        </w:rPr>
      </w:pPr>
    </w:p>
    <w:p w:rsidR="00F92711" w:rsidRDefault="00F92711" w:rsidP="00CF5155">
      <w:pPr>
        <w:spacing w:after="200" w:line="276" w:lineRule="auto"/>
      </w:pPr>
    </w:p>
    <w:p w:rsidR="00F92711" w:rsidRDefault="00F92711">
      <w:pPr>
        <w:spacing w:after="200" w:line="276" w:lineRule="auto"/>
      </w:pPr>
      <w:r>
        <w:br w:type="page"/>
      </w:r>
    </w:p>
    <w:sdt>
      <w:sdtPr>
        <w:rPr>
          <w:rFonts w:ascii="Times New Roman" w:eastAsia="Times New Roman" w:hAnsi="Times New Roman" w:cs="Times New Roman"/>
          <w:b w:val="0"/>
          <w:bCs w:val="0"/>
          <w:color w:val="auto"/>
          <w:sz w:val="24"/>
          <w:szCs w:val="24"/>
        </w:rPr>
        <w:id w:val="7162842"/>
        <w:docPartObj>
          <w:docPartGallery w:val="Table of Contents"/>
          <w:docPartUnique/>
        </w:docPartObj>
      </w:sdtPr>
      <w:sdtContent>
        <w:p w:rsidR="00F92711" w:rsidRDefault="00F92711">
          <w:pPr>
            <w:pStyle w:val="TOCHeading"/>
          </w:pPr>
          <w:r>
            <w:t>Contents</w:t>
          </w:r>
        </w:p>
        <w:p w:rsidR="00F92711" w:rsidRDefault="0022172A">
          <w:pPr>
            <w:pStyle w:val="TOC1"/>
            <w:tabs>
              <w:tab w:val="right" w:leader="dot" w:pos="9350"/>
            </w:tabs>
            <w:rPr>
              <w:rFonts w:asciiTheme="minorHAnsi" w:eastAsiaTheme="minorEastAsia" w:hAnsiTheme="minorHAnsi" w:cstheme="minorBidi"/>
              <w:noProof/>
              <w:sz w:val="22"/>
              <w:szCs w:val="22"/>
            </w:rPr>
          </w:pPr>
          <w:r>
            <w:fldChar w:fldCharType="begin"/>
          </w:r>
          <w:r w:rsidR="00F92711">
            <w:instrText xml:space="preserve"> TOC \o "1-3" \h \z \u </w:instrText>
          </w:r>
          <w:r>
            <w:fldChar w:fldCharType="separate"/>
          </w:r>
          <w:hyperlink w:anchor="_Toc286733568" w:history="1">
            <w:r w:rsidR="00F92711" w:rsidRPr="00865D27">
              <w:rPr>
                <w:rStyle w:val="Hyperlink"/>
                <w:noProof/>
              </w:rPr>
              <w:t>Background</w:t>
            </w:r>
            <w:r w:rsidR="00F92711">
              <w:rPr>
                <w:noProof/>
                <w:webHidden/>
              </w:rPr>
              <w:tab/>
            </w:r>
            <w:r>
              <w:rPr>
                <w:noProof/>
                <w:webHidden/>
              </w:rPr>
              <w:fldChar w:fldCharType="begin"/>
            </w:r>
            <w:r w:rsidR="00F92711">
              <w:rPr>
                <w:noProof/>
                <w:webHidden/>
              </w:rPr>
              <w:instrText xml:space="preserve"> PAGEREF _Toc286733568 \h </w:instrText>
            </w:r>
            <w:r>
              <w:rPr>
                <w:noProof/>
                <w:webHidden/>
              </w:rPr>
            </w:r>
            <w:r>
              <w:rPr>
                <w:noProof/>
                <w:webHidden/>
              </w:rPr>
              <w:fldChar w:fldCharType="separate"/>
            </w:r>
            <w:r w:rsidR="00DE4CCB">
              <w:rPr>
                <w:noProof/>
                <w:webHidden/>
              </w:rPr>
              <w:t>3</w:t>
            </w:r>
            <w:r>
              <w:rPr>
                <w:noProof/>
                <w:webHidden/>
              </w:rPr>
              <w:fldChar w:fldCharType="end"/>
            </w:r>
          </w:hyperlink>
        </w:p>
        <w:p w:rsidR="00F92711" w:rsidRDefault="0022172A">
          <w:pPr>
            <w:pStyle w:val="TOC1"/>
            <w:tabs>
              <w:tab w:val="right" w:leader="dot" w:pos="9350"/>
            </w:tabs>
            <w:rPr>
              <w:rFonts w:asciiTheme="minorHAnsi" w:eastAsiaTheme="minorEastAsia" w:hAnsiTheme="minorHAnsi" w:cstheme="minorBidi"/>
              <w:noProof/>
              <w:sz w:val="22"/>
              <w:szCs w:val="22"/>
            </w:rPr>
          </w:pPr>
          <w:hyperlink w:anchor="_Toc286733569" w:history="1">
            <w:r w:rsidR="00F92711" w:rsidRPr="00865D27">
              <w:rPr>
                <w:rStyle w:val="Hyperlink"/>
                <w:noProof/>
              </w:rPr>
              <w:t>Process for Evaluating Datasets</w:t>
            </w:r>
            <w:r w:rsidR="00F92711">
              <w:rPr>
                <w:noProof/>
                <w:webHidden/>
              </w:rPr>
              <w:tab/>
            </w:r>
            <w:r>
              <w:rPr>
                <w:noProof/>
                <w:webHidden/>
              </w:rPr>
              <w:fldChar w:fldCharType="begin"/>
            </w:r>
            <w:r w:rsidR="00F92711">
              <w:rPr>
                <w:noProof/>
                <w:webHidden/>
              </w:rPr>
              <w:instrText xml:space="preserve"> PAGEREF _Toc286733569 \h </w:instrText>
            </w:r>
            <w:r>
              <w:rPr>
                <w:noProof/>
                <w:webHidden/>
              </w:rPr>
            </w:r>
            <w:r>
              <w:rPr>
                <w:noProof/>
                <w:webHidden/>
              </w:rPr>
              <w:fldChar w:fldCharType="separate"/>
            </w:r>
            <w:r w:rsidR="00DE4CCB">
              <w:rPr>
                <w:noProof/>
                <w:webHidden/>
              </w:rPr>
              <w:t>3</w:t>
            </w:r>
            <w:r>
              <w:rPr>
                <w:noProof/>
                <w:webHidden/>
              </w:rPr>
              <w:fldChar w:fldCharType="end"/>
            </w:r>
          </w:hyperlink>
        </w:p>
        <w:p w:rsidR="00F92711" w:rsidRDefault="0022172A">
          <w:pPr>
            <w:pStyle w:val="TOC2"/>
            <w:tabs>
              <w:tab w:val="right" w:leader="dot" w:pos="9350"/>
            </w:tabs>
            <w:rPr>
              <w:rFonts w:asciiTheme="minorHAnsi" w:eastAsiaTheme="minorEastAsia" w:hAnsiTheme="minorHAnsi" w:cstheme="minorBidi"/>
              <w:noProof/>
              <w:sz w:val="22"/>
              <w:szCs w:val="22"/>
            </w:rPr>
          </w:pPr>
          <w:hyperlink w:anchor="_Toc286733570" w:history="1">
            <w:r w:rsidR="00F92711" w:rsidRPr="00865D27">
              <w:rPr>
                <w:rStyle w:val="Hyperlink"/>
                <w:noProof/>
              </w:rPr>
              <w:t>Dataset Evaluation Process Diagram</w:t>
            </w:r>
            <w:r w:rsidR="00F92711">
              <w:rPr>
                <w:noProof/>
                <w:webHidden/>
              </w:rPr>
              <w:tab/>
            </w:r>
            <w:r>
              <w:rPr>
                <w:noProof/>
                <w:webHidden/>
              </w:rPr>
              <w:fldChar w:fldCharType="begin"/>
            </w:r>
            <w:r w:rsidR="00F92711">
              <w:rPr>
                <w:noProof/>
                <w:webHidden/>
              </w:rPr>
              <w:instrText xml:space="preserve"> PAGEREF _Toc286733570 \h </w:instrText>
            </w:r>
            <w:r>
              <w:rPr>
                <w:noProof/>
                <w:webHidden/>
              </w:rPr>
            </w:r>
            <w:r>
              <w:rPr>
                <w:noProof/>
                <w:webHidden/>
              </w:rPr>
              <w:fldChar w:fldCharType="separate"/>
            </w:r>
            <w:r w:rsidR="00DE4CCB">
              <w:rPr>
                <w:noProof/>
                <w:webHidden/>
              </w:rPr>
              <w:t>4</w:t>
            </w:r>
            <w:r>
              <w:rPr>
                <w:noProof/>
                <w:webHidden/>
              </w:rPr>
              <w:fldChar w:fldCharType="end"/>
            </w:r>
          </w:hyperlink>
        </w:p>
        <w:p w:rsidR="00F92711" w:rsidRDefault="0022172A">
          <w:pPr>
            <w:pStyle w:val="TOC1"/>
            <w:tabs>
              <w:tab w:val="right" w:leader="dot" w:pos="9350"/>
            </w:tabs>
            <w:rPr>
              <w:rFonts w:asciiTheme="minorHAnsi" w:eastAsiaTheme="minorEastAsia" w:hAnsiTheme="minorHAnsi" w:cstheme="minorBidi"/>
              <w:noProof/>
              <w:sz w:val="22"/>
              <w:szCs w:val="22"/>
            </w:rPr>
          </w:pPr>
          <w:hyperlink w:anchor="_Toc286733571" w:history="1">
            <w:r w:rsidR="00F92711" w:rsidRPr="00865D27">
              <w:rPr>
                <w:rStyle w:val="Hyperlink"/>
                <w:noProof/>
              </w:rPr>
              <w:t>Roles and Responsibilities</w:t>
            </w:r>
            <w:r w:rsidR="00F92711">
              <w:rPr>
                <w:noProof/>
                <w:webHidden/>
              </w:rPr>
              <w:tab/>
            </w:r>
            <w:r>
              <w:rPr>
                <w:noProof/>
                <w:webHidden/>
              </w:rPr>
              <w:fldChar w:fldCharType="begin"/>
            </w:r>
            <w:r w:rsidR="00F92711">
              <w:rPr>
                <w:noProof/>
                <w:webHidden/>
              </w:rPr>
              <w:instrText xml:space="preserve"> PAGEREF _Toc286733571 \h </w:instrText>
            </w:r>
            <w:r>
              <w:rPr>
                <w:noProof/>
                <w:webHidden/>
              </w:rPr>
            </w:r>
            <w:r>
              <w:rPr>
                <w:noProof/>
                <w:webHidden/>
              </w:rPr>
              <w:fldChar w:fldCharType="separate"/>
            </w:r>
            <w:r w:rsidR="00DE4CCB">
              <w:rPr>
                <w:noProof/>
                <w:webHidden/>
              </w:rPr>
              <w:t>5</w:t>
            </w:r>
            <w:r>
              <w:rPr>
                <w:noProof/>
                <w:webHidden/>
              </w:rPr>
              <w:fldChar w:fldCharType="end"/>
            </w:r>
          </w:hyperlink>
        </w:p>
        <w:p w:rsidR="00F92711" w:rsidRDefault="0022172A">
          <w:pPr>
            <w:pStyle w:val="TOC1"/>
            <w:tabs>
              <w:tab w:val="right" w:leader="dot" w:pos="9350"/>
            </w:tabs>
            <w:rPr>
              <w:rFonts w:asciiTheme="minorHAnsi" w:eastAsiaTheme="minorEastAsia" w:hAnsiTheme="minorHAnsi" w:cstheme="minorBidi"/>
              <w:noProof/>
              <w:sz w:val="22"/>
              <w:szCs w:val="22"/>
            </w:rPr>
          </w:pPr>
          <w:hyperlink w:anchor="_Toc286733572" w:history="1">
            <w:r w:rsidR="00F92711" w:rsidRPr="00865D27">
              <w:rPr>
                <w:rStyle w:val="Hyperlink"/>
                <w:noProof/>
              </w:rPr>
              <w:t>Dataset Teams:</w:t>
            </w:r>
            <w:r w:rsidR="00F92711">
              <w:rPr>
                <w:noProof/>
                <w:webHidden/>
              </w:rPr>
              <w:tab/>
            </w:r>
            <w:r>
              <w:rPr>
                <w:noProof/>
                <w:webHidden/>
              </w:rPr>
              <w:fldChar w:fldCharType="begin"/>
            </w:r>
            <w:r w:rsidR="00F92711">
              <w:rPr>
                <w:noProof/>
                <w:webHidden/>
              </w:rPr>
              <w:instrText xml:space="preserve"> PAGEREF _Toc286733572 \h </w:instrText>
            </w:r>
            <w:r>
              <w:rPr>
                <w:noProof/>
                <w:webHidden/>
              </w:rPr>
            </w:r>
            <w:r>
              <w:rPr>
                <w:noProof/>
                <w:webHidden/>
              </w:rPr>
              <w:fldChar w:fldCharType="separate"/>
            </w:r>
            <w:r w:rsidR="00DE4CCB">
              <w:rPr>
                <w:noProof/>
                <w:webHidden/>
              </w:rPr>
              <w:t>6</w:t>
            </w:r>
            <w:r>
              <w:rPr>
                <w:noProof/>
                <w:webHidden/>
              </w:rPr>
              <w:fldChar w:fldCharType="end"/>
            </w:r>
          </w:hyperlink>
        </w:p>
        <w:p w:rsidR="00F92711" w:rsidRDefault="0022172A">
          <w:pPr>
            <w:pStyle w:val="TOC1"/>
            <w:tabs>
              <w:tab w:val="right" w:leader="dot" w:pos="9350"/>
            </w:tabs>
            <w:rPr>
              <w:rFonts w:asciiTheme="minorHAnsi" w:eastAsiaTheme="minorEastAsia" w:hAnsiTheme="minorHAnsi" w:cstheme="minorBidi"/>
              <w:noProof/>
              <w:sz w:val="22"/>
              <w:szCs w:val="22"/>
            </w:rPr>
          </w:pPr>
          <w:hyperlink w:anchor="_Toc286733573" w:history="1">
            <w:r w:rsidR="00F92711" w:rsidRPr="00865D27">
              <w:rPr>
                <w:rStyle w:val="Hyperlink"/>
                <w:noProof/>
              </w:rPr>
              <w:t>Guiding Principles Requirements</w:t>
            </w:r>
            <w:r w:rsidR="00F92711">
              <w:rPr>
                <w:noProof/>
                <w:webHidden/>
              </w:rPr>
              <w:tab/>
            </w:r>
            <w:r>
              <w:rPr>
                <w:noProof/>
                <w:webHidden/>
              </w:rPr>
              <w:fldChar w:fldCharType="begin"/>
            </w:r>
            <w:r w:rsidR="00F92711">
              <w:rPr>
                <w:noProof/>
                <w:webHidden/>
              </w:rPr>
              <w:instrText xml:space="preserve"> PAGEREF _Toc286733573 \h </w:instrText>
            </w:r>
            <w:r>
              <w:rPr>
                <w:noProof/>
                <w:webHidden/>
              </w:rPr>
            </w:r>
            <w:r>
              <w:rPr>
                <w:noProof/>
                <w:webHidden/>
              </w:rPr>
              <w:fldChar w:fldCharType="separate"/>
            </w:r>
            <w:r w:rsidR="00DE4CCB">
              <w:rPr>
                <w:noProof/>
                <w:webHidden/>
              </w:rPr>
              <w:t>7</w:t>
            </w:r>
            <w:r>
              <w:rPr>
                <w:noProof/>
                <w:webHidden/>
              </w:rPr>
              <w:fldChar w:fldCharType="end"/>
            </w:r>
          </w:hyperlink>
        </w:p>
        <w:p w:rsidR="00F92711" w:rsidRDefault="0022172A">
          <w:pPr>
            <w:pStyle w:val="TOC2"/>
            <w:tabs>
              <w:tab w:val="right" w:leader="dot" w:pos="9350"/>
            </w:tabs>
            <w:rPr>
              <w:rFonts w:asciiTheme="minorHAnsi" w:eastAsiaTheme="minorEastAsia" w:hAnsiTheme="minorHAnsi" w:cstheme="minorBidi"/>
              <w:noProof/>
              <w:sz w:val="22"/>
              <w:szCs w:val="22"/>
            </w:rPr>
          </w:pPr>
          <w:hyperlink w:anchor="_Toc286733574" w:history="1">
            <w:r w:rsidR="00F92711" w:rsidRPr="00865D27">
              <w:rPr>
                <w:rStyle w:val="Hyperlink"/>
                <w:noProof/>
              </w:rPr>
              <w:t>Risk Factor 1: Data Security and Completeness</w:t>
            </w:r>
            <w:r w:rsidR="00F92711">
              <w:rPr>
                <w:noProof/>
                <w:webHidden/>
              </w:rPr>
              <w:tab/>
            </w:r>
            <w:r>
              <w:rPr>
                <w:noProof/>
                <w:webHidden/>
              </w:rPr>
              <w:fldChar w:fldCharType="begin"/>
            </w:r>
            <w:r w:rsidR="00F92711">
              <w:rPr>
                <w:noProof/>
                <w:webHidden/>
              </w:rPr>
              <w:instrText xml:space="preserve"> PAGEREF _Toc286733574 \h </w:instrText>
            </w:r>
            <w:r>
              <w:rPr>
                <w:noProof/>
                <w:webHidden/>
              </w:rPr>
            </w:r>
            <w:r>
              <w:rPr>
                <w:noProof/>
                <w:webHidden/>
              </w:rPr>
              <w:fldChar w:fldCharType="separate"/>
            </w:r>
            <w:r w:rsidR="00DE4CCB">
              <w:rPr>
                <w:noProof/>
                <w:webHidden/>
              </w:rPr>
              <w:t>7</w:t>
            </w:r>
            <w:r>
              <w:rPr>
                <w:noProof/>
                <w:webHidden/>
              </w:rPr>
              <w:fldChar w:fldCharType="end"/>
            </w:r>
          </w:hyperlink>
        </w:p>
        <w:p w:rsidR="00F92711" w:rsidRDefault="0022172A">
          <w:pPr>
            <w:pStyle w:val="TOC2"/>
            <w:tabs>
              <w:tab w:val="right" w:leader="dot" w:pos="9350"/>
            </w:tabs>
            <w:rPr>
              <w:rFonts w:asciiTheme="minorHAnsi" w:eastAsiaTheme="minorEastAsia" w:hAnsiTheme="minorHAnsi" w:cstheme="minorBidi"/>
              <w:noProof/>
              <w:sz w:val="22"/>
              <w:szCs w:val="22"/>
            </w:rPr>
          </w:pPr>
          <w:hyperlink w:anchor="_Toc286733575" w:history="1">
            <w:r w:rsidR="00F92711" w:rsidRPr="00865D27">
              <w:rPr>
                <w:rStyle w:val="Hyperlink"/>
                <w:noProof/>
              </w:rPr>
              <w:t>Risk Factor 2: Data Complexity and Primacy</w:t>
            </w:r>
            <w:r w:rsidR="00F92711">
              <w:rPr>
                <w:noProof/>
                <w:webHidden/>
              </w:rPr>
              <w:tab/>
            </w:r>
            <w:r>
              <w:rPr>
                <w:noProof/>
                <w:webHidden/>
              </w:rPr>
              <w:fldChar w:fldCharType="begin"/>
            </w:r>
            <w:r w:rsidR="00F92711">
              <w:rPr>
                <w:noProof/>
                <w:webHidden/>
              </w:rPr>
              <w:instrText xml:space="preserve"> PAGEREF _Toc286733575 \h </w:instrText>
            </w:r>
            <w:r>
              <w:rPr>
                <w:noProof/>
                <w:webHidden/>
              </w:rPr>
            </w:r>
            <w:r>
              <w:rPr>
                <w:noProof/>
                <w:webHidden/>
              </w:rPr>
              <w:fldChar w:fldCharType="separate"/>
            </w:r>
            <w:r w:rsidR="00DE4CCB">
              <w:rPr>
                <w:noProof/>
                <w:webHidden/>
              </w:rPr>
              <w:t>8</w:t>
            </w:r>
            <w:r>
              <w:rPr>
                <w:noProof/>
                <w:webHidden/>
              </w:rPr>
              <w:fldChar w:fldCharType="end"/>
            </w:r>
          </w:hyperlink>
        </w:p>
        <w:p w:rsidR="00F92711" w:rsidRDefault="0022172A">
          <w:pPr>
            <w:pStyle w:val="TOC2"/>
            <w:tabs>
              <w:tab w:val="right" w:leader="dot" w:pos="9350"/>
            </w:tabs>
            <w:rPr>
              <w:rFonts w:asciiTheme="minorHAnsi" w:eastAsiaTheme="minorEastAsia" w:hAnsiTheme="minorHAnsi" w:cstheme="minorBidi"/>
              <w:noProof/>
              <w:sz w:val="22"/>
              <w:szCs w:val="22"/>
            </w:rPr>
          </w:pPr>
          <w:hyperlink w:anchor="_Toc286733576" w:history="1">
            <w:r w:rsidR="00F92711" w:rsidRPr="00865D27">
              <w:rPr>
                <w:rStyle w:val="Hyperlink"/>
                <w:noProof/>
              </w:rPr>
              <w:t>Risk Factor 3: Data Maintenance</w:t>
            </w:r>
            <w:r w:rsidR="00F92711">
              <w:rPr>
                <w:noProof/>
                <w:webHidden/>
              </w:rPr>
              <w:tab/>
            </w:r>
            <w:r>
              <w:rPr>
                <w:noProof/>
                <w:webHidden/>
              </w:rPr>
              <w:fldChar w:fldCharType="begin"/>
            </w:r>
            <w:r w:rsidR="00F92711">
              <w:rPr>
                <w:noProof/>
                <w:webHidden/>
              </w:rPr>
              <w:instrText xml:space="preserve"> PAGEREF _Toc286733576 \h </w:instrText>
            </w:r>
            <w:r>
              <w:rPr>
                <w:noProof/>
                <w:webHidden/>
              </w:rPr>
            </w:r>
            <w:r>
              <w:rPr>
                <w:noProof/>
                <w:webHidden/>
              </w:rPr>
              <w:fldChar w:fldCharType="separate"/>
            </w:r>
            <w:r w:rsidR="00DE4CCB">
              <w:rPr>
                <w:noProof/>
                <w:webHidden/>
              </w:rPr>
              <w:t>9</w:t>
            </w:r>
            <w:r>
              <w:rPr>
                <w:noProof/>
                <w:webHidden/>
              </w:rPr>
              <w:fldChar w:fldCharType="end"/>
            </w:r>
          </w:hyperlink>
        </w:p>
        <w:p w:rsidR="00F92711" w:rsidRDefault="0022172A">
          <w:pPr>
            <w:pStyle w:val="TOC2"/>
            <w:tabs>
              <w:tab w:val="right" w:leader="dot" w:pos="9350"/>
            </w:tabs>
            <w:rPr>
              <w:rFonts w:asciiTheme="minorHAnsi" w:eastAsiaTheme="minorEastAsia" w:hAnsiTheme="minorHAnsi" w:cstheme="minorBidi"/>
              <w:noProof/>
              <w:sz w:val="22"/>
              <w:szCs w:val="22"/>
            </w:rPr>
          </w:pPr>
          <w:hyperlink w:anchor="_Toc286733577" w:history="1">
            <w:r w:rsidR="00F92711" w:rsidRPr="00865D27">
              <w:rPr>
                <w:rStyle w:val="Hyperlink"/>
                <w:noProof/>
              </w:rPr>
              <w:t>Risk Factor 4: Data Usability and License</w:t>
            </w:r>
            <w:r w:rsidR="00F92711">
              <w:rPr>
                <w:noProof/>
                <w:webHidden/>
              </w:rPr>
              <w:tab/>
            </w:r>
            <w:r>
              <w:rPr>
                <w:noProof/>
                <w:webHidden/>
              </w:rPr>
              <w:fldChar w:fldCharType="begin"/>
            </w:r>
            <w:r w:rsidR="00F92711">
              <w:rPr>
                <w:noProof/>
                <w:webHidden/>
              </w:rPr>
              <w:instrText xml:space="preserve"> PAGEREF _Toc286733577 \h </w:instrText>
            </w:r>
            <w:r>
              <w:rPr>
                <w:noProof/>
                <w:webHidden/>
              </w:rPr>
            </w:r>
            <w:r>
              <w:rPr>
                <w:noProof/>
                <w:webHidden/>
              </w:rPr>
              <w:fldChar w:fldCharType="separate"/>
            </w:r>
            <w:r w:rsidR="00DE4CCB">
              <w:rPr>
                <w:noProof/>
                <w:webHidden/>
              </w:rPr>
              <w:t>10</w:t>
            </w:r>
            <w:r>
              <w:rPr>
                <w:noProof/>
                <w:webHidden/>
              </w:rPr>
              <w:fldChar w:fldCharType="end"/>
            </w:r>
          </w:hyperlink>
        </w:p>
        <w:p w:rsidR="00F92711" w:rsidRDefault="0022172A">
          <w:pPr>
            <w:pStyle w:val="TOC2"/>
            <w:tabs>
              <w:tab w:val="right" w:leader="dot" w:pos="9350"/>
            </w:tabs>
            <w:rPr>
              <w:rFonts w:asciiTheme="minorHAnsi" w:eastAsiaTheme="minorEastAsia" w:hAnsiTheme="minorHAnsi" w:cstheme="minorBidi"/>
              <w:noProof/>
              <w:sz w:val="22"/>
              <w:szCs w:val="22"/>
            </w:rPr>
          </w:pPr>
          <w:hyperlink w:anchor="_Toc286733578" w:history="1">
            <w:r w:rsidR="00F92711" w:rsidRPr="00865D27">
              <w:rPr>
                <w:rStyle w:val="Hyperlink"/>
                <w:noProof/>
              </w:rPr>
              <w:t>Risk Factor 5: Metadata Completeness</w:t>
            </w:r>
            <w:r w:rsidR="00F92711">
              <w:rPr>
                <w:noProof/>
                <w:webHidden/>
              </w:rPr>
              <w:tab/>
            </w:r>
            <w:r>
              <w:rPr>
                <w:noProof/>
                <w:webHidden/>
              </w:rPr>
              <w:fldChar w:fldCharType="begin"/>
            </w:r>
            <w:r w:rsidR="00F92711">
              <w:rPr>
                <w:noProof/>
                <w:webHidden/>
              </w:rPr>
              <w:instrText xml:space="preserve"> PAGEREF _Toc286733578 \h </w:instrText>
            </w:r>
            <w:r>
              <w:rPr>
                <w:noProof/>
                <w:webHidden/>
              </w:rPr>
            </w:r>
            <w:r>
              <w:rPr>
                <w:noProof/>
                <w:webHidden/>
              </w:rPr>
              <w:fldChar w:fldCharType="separate"/>
            </w:r>
            <w:r w:rsidR="00DE4CCB">
              <w:rPr>
                <w:noProof/>
                <w:webHidden/>
              </w:rPr>
              <w:t>11</w:t>
            </w:r>
            <w:r>
              <w:rPr>
                <w:noProof/>
                <w:webHidden/>
              </w:rPr>
              <w:fldChar w:fldCharType="end"/>
            </w:r>
          </w:hyperlink>
        </w:p>
        <w:p w:rsidR="00F92711" w:rsidRDefault="0022172A">
          <w:pPr>
            <w:pStyle w:val="TOC1"/>
            <w:tabs>
              <w:tab w:val="right" w:leader="dot" w:pos="9350"/>
            </w:tabs>
            <w:rPr>
              <w:rFonts w:asciiTheme="minorHAnsi" w:eastAsiaTheme="minorEastAsia" w:hAnsiTheme="minorHAnsi" w:cstheme="minorBidi"/>
              <w:noProof/>
              <w:sz w:val="22"/>
              <w:szCs w:val="22"/>
            </w:rPr>
          </w:pPr>
          <w:hyperlink w:anchor="_Toc286733579" w:history="1">
            <w:r w:rsidR="00F92711" w:rsidRPr="00865D27">
              <w:rPr>
                <w:rStyle w:val="Hyperlink"/>
                <w:noProof/>
              </w:rPr>
              <w:t>Risk Assessment</w:t>
            </w:r>
            <w:r w:rsidR="00F92711">
              <w:rPr>
                <w:noProof/>
                <w:webHidden/>
              </w:rPr>
              <w:tab/>
            </w:r>
            <w:r>
              <w:rPr>
                <w:noProof/>
                <w:webHidden/>
              </w:rPr>
              <w:fldChar w:fldCharType="begin"/>
            </w:r>
            <w:r w:rsidR="00F92711">
              <w:rPr>
                <w:noProof/>
                <w:webHidden/>
              </w:rPr>
              <w:instrText xml:space="preserve"> PAGEREF _Toc286733579 \h </w:instrText>
            </w:r>
            <w:r>
              <w:rPr>
                <w:noProof/>
                <w:webHidden/>
              </w:rPr>
            </w:r>
            <w:r>
              <w:rPr>
                <w:noProof/>
                <w:webHidden/>
              </w:rPr>
              <w:fldChar w:fldCharType="separate"/>
            </w:r>
            <w:r w:rsidR="00DE4CCB">
              <w:rPr>
                <w:noProof/>
                <w:webHidden/>
              </w:rPr>
              <w:t>12</w:t>
            </w:r>
            <w:r>
              <w:rPr>
                <w:noProof/>
                <w:webHidden/>
              </w:rPr>
              <w:fldChar w:fldCharType="end"/>
            </w:r>
          </w:hyperlink>
        </w:p>
        <w:p w:rsidR="00F92711" w:rsidRDefault="0022172A">
          <w:pPr>
            <w:pStyle w:val="TOC1"/>
            <w:tabs>
              <w:tab w:val="right" w:leader="dot" w:pos="9350"/>
            </w:tabs>
            <w:rPr>
              <w:rFonts w:asciiTheme="minorHAnsi" w:eastAsiaTheme="minorEastAsia" w:hAnsiTheme="minorHAnsi" w:cstheme="minorBidi"/>
              <w:noProof/>
              <w:sz w:val="22"/>
              <w:szCs w:val="22"/>
            </w:rPr>
          </w:pPr>
          <w:hyperlink w:anchor="_Toc286733580" w:history="1">
            <w:r w:rsidR="00F92711" w:rsidRPr="00865D27">
              <w:rPr>
                <w:rStyle w:val="Hyperlink"/>
                <w:noProof/>
              </w:rPr>
              <w:t>Potential Benefits for Publishing Dataset</w:t>
            </w:r>
            <w:r w:rsidR="00F92711">
              <w:rPr>
                <w:noProof/>
                <w:webHidden/>
              </w:rPr>
              <w:tab/>
            </w:r>
            <w:r>
              <w:rPr>
                <w:noProof/>
                <w:webHidden/>
              </w:rPr>
              <w:fldChar w:fldCharType="begin"/>
            </w:r>
            <w:r w:rsidR="00F92711">
              <w:rPr>
                <w:noProof/>
                <w:webHidden/>
              </w:rPr>
              <w:instrText xml:space="preserve"> PAGEREF _Toc286733580 \h </w:instrText>
            </w:r>
            <w:r>
              <w:rPr>
                <w:noProof/>
                <w:webHidden/>
              </w:rPr>
            </w:r>
            <w:r>
              <w:rPr>
                <w:noProof/>
                <w:webHidden/>
              </w:rPr>
              <w:fldChar w:fldCharType="separate"/>
            </w:r>
            <w:r w:rsidR="00DE4CCB">
              <w:rPr>
                <w:noProof/>
                <w:webHidden/>
              </w:rPr>
              <w:t>12</w:t>
            </w:r>
            <w:r>
              <w:rPr>
                <w:noProof/>
                <w:webHidden/>
              </w:rPr>
              <w:fldChar w:fldCharType="end"/>
            </w:r>
          </w:hyperlink>
        </w:p>
        <w:p w:rsidR="00F92711" w:rsidRDefault="0022172A">
          <w:pPr>
            <w:pStyle w:val="TOC1"/>
            <w:tabs>
              <w:tab w:val="right" w:leader="dot" w:pos="9350"/>
            </w:tabs>
            <w:rPr>
              <w:rFonts w:asciiTheme="minorHAnsi" w:eastAsiaTheme="minorEastAsia" w:hAnsiTheme="minorHAnsi" w:cstheme="minorBidi"/>
              <w:noProof/>
              <w:sz w:val="22"/>
              <w:szCs w:val="22"/>
            </w:rPr>
          </w:pPr>
          <w:hyperlink w:anchor="_Toc286733581" w:history="1">
            <w:r w:rsidR="00F92711" w:rsidRPr="00865D27">
              <w:rPr>
                <w:rStyle w:val="Hyperlink"/>
                <w:noProof/>
              </w:rPr>
              <w:t>Go/No Go Decision</w:t>
            </w:r>
            <w:r w:rsidR="00F92711">
              <w:rPr>
                <w:noProof/>
                <w:webHidden/>
              </w:rPr>
              <w:tab/>
            </w:r>
            <w:r>
              <w:rPr>
                <w:noProof/>
                <w:webHidden/>
              </w:rPr>
              <w:fldChar w:fldCharType="begin"/>
            </w:r>
            <w:r w:rsidR="00F92711">
              <w:rPr>
                <w:noProof/>
                <w:webHidden/>
              </w:rPr>
              <w:instrText xml:space="preserve"> PAGEREF _Toc286733581 \h </w:instrText>
            </w:r>
            <w:r>
              <w:rPr>
                <w:noProof/>
                <w:webHidden/>
              </w:rPr>
            </w:r>
            <w:r>
              <w:rPr>
                <w:noProof/>
                <w:webHidden/>
              </w:rPr>
              <w:fldChar w:fldCharType="separate"/>
            </w:r>
            <w:r w:rsidR="00DE4CCB">
              <w:rPr>
                <w:noProof/>
                <w:webHidden/>
              </w:rPr>
              <w:t>12</w:t>
            </w:r>
            <w:r>
              <w:rPr>
                <w:noProof/>
                <w:webHidden/>
              </w:rPr>
              <w:fldChar w:fldCharType="end"/>
            </w:r>
          </w:hyperlink>
        </w:p>
        <w:p w:rsidR="00F92711" w:rsidRDefault="0022172A">
          <w:pPr>
            <w:pStyle w:val="TOC1"/>
            <w:tabs>
              <w:tab w:val="right" w:leader="dot" w:pos="9350"/>
            </w:tabs>
            <w:rPr>
              <w:rFonts w:asciiTheme="minorHAnsi" w:eastAsiaTheme="minorEastAsia" w:hAnsiTheme="minorHAnsi" w:cstheme="minorBidi"/>
              <w:noProof/>
              <w:sz w:val="22"/>
              <w:szCs w:val="22"/>
            </w:rPr>
          </w:pPr>
          <w:hyperlink w:anchor="_Toc286733582" w:history="1">
            <w:r w:rsidR="00F92711" w:rsidRPr="00865D27">
              <w:rPr>
                <w:rStyle w:val="Hyperlink"/>
                <w:noProof/>
              </w:rPr>
              <w:t>Acceptance:</w:t>
            </w:r>
            <w:r w:rsidR="00F92711">
              <w:rPr>
                <w:noProof/>
                <w:webHidden/>
              </w:rPr>
              <w:tab/>
            </w:r>
            <w:r>
              <w:rPr>
                <w:noProof/>
                <w:webHidden/>
              </w:rPr>
              <w:fldChar w:fldCharType="begin"/>
            </w:r>
            <w:r w:rsidR="00F92711">
              <w:rPr>
                <w:noProof/>
                <w:webHidden/>
              </w:rPr>
              <w:instrText xml:space="preserve"> PAGEREF _Toc286733582 \h </w:instrText>
            </w:r>
            <w:r>
              <w:rPr>
                <w:noProof/>
                <w:webHidden/>
              </w:rPr>
            </w:r>
            <w:r>
              <w:rPr>
                <w:noProof/>
                <w:webHidden/>
              </w:rPr>
              <w:fldChar w:fldCharType="separate"/>
            </w:r>
            <w:r w:rsidR="00DE4CCB">
              <w:rPr>
                <w:noProof/>
                <w:webHidden/>
              </w:rPr>
              <w:t>12</w:t>
            </w:r>
            <w:r>
              <w:rPr>
                <w:noProof/>
                <w:webHidden/>
              </w:rPr>
              <w:fldChar w:fldCharType="end"/>
            </w:r>
          </w:hyperlink>
        </w:p>
        <w:p w:rsidR="00F92711" w:rsidRDefault="0022172A">
          <w:pPr>
            <w:pStyle w:val="TOC1"/>
            <w:tabs>
              <w:tab w:val="right" w:leader="dot" w:pos="9350"/>
            </w:tabs>
            <w:rPr>
              <w:rFonts w:asciiTheme="minorHAnsi" w:eastAsiaTheme="minorEastAsia" w:hAnsiTheme="minorHAnsi" w:cstheme="minorBidi"/>
              <w:noProof/>
              <w:sz w:val="22"/>
              <w:szCs w:val="22"/>
            </w:rPr>
          </w:pPr>
          <w:hyperlink w:anchor="_Toc286733583" w:history="1">
            <w:r w:rsidR="00F92711" w:rsidRPr="00865D27">
              <w:rPr>
                <w:rStyle w:val="Hyperlink"/>
                <w:noProof/>
              </w:rPr>
              <w:t>Data Publishing Agreement:</w:t>
            </w:r>
            <w:r w:rsidR="00F92711">
              <w:rPr>
                <w:noProof/>
                <w:webHidden/>
              </w:rPr>
              <w:tab/>
            </w:r>
            <w:r>
              <w:rPr>
                <w:noProof/>
                <w:webHidden/>
              </w:rPr>
              <w:fldChar w:fldCharType="begin"/>
            </w:r>
            <w:r w:rsidR="00F92711">
              <w:rPr>
                <w:noProof/>
                <w:webHidden/>
              </w:rPr>
              <w:instrText xml:space="preserve"> PAGEREF _Toc286733583 \h </w:instrText>
            </w:r>
            <w:r>
              <w:rPr>
                <w:noProof/>
                <w:webHidden/>
              </w:rPr>
            </w:r>
            <w:r>
              <w:rPr>
                <w:noProof/>
                <w:webHidden/>
              </w:rPr>
              <w:fldChar w:fldCharType="separate"/>
            </w:r>
            <w:r w:rsidR="00DE4CCB">
              <w:rPr>
                <w:noProof/>
                <w:webHidden/>
              </w:rPr>
              <w:t>13</w:t>
            </w:r>
            <w:r>
              <w:rPr>
                <w:noProof/>
                <w:webHidden/>
              </w:rPr>
              <w:fldChar w:fldCharType="end"/>
            </w:r>
          </w:hyperlink>
        </w:p>
        <w:p w:rsidR="00F92711" w:rsidRDefault="0022172A">
          <w:pPr>
            <w:pStyle w:val="TOC1"/>
            <w:tabs>
              <w:tab w:val="right" w:leader="dot" w:pos="9350"/>
            </w:tabs>
            <w:rPr>
              <w:rFonts w:asciiTheme="minorHAnsi" w:eastAsiaTheme="minorEastAsia" w:hAnsiTheme="minorHAnsi" w:cstheme="minorBidi"/>
              <w:noProof/>
              <w:sz w:val="22"/>
              <w:szCs w:val="22"/>
            </w:rPr>
          </w:pPr>
          <w:hyperlink w:anchor="_Toc286733584" w:history="1">
            <w:r w:rsidR="00F92711" w:rsidRPr="00865D27">
              <w:rPr>
                <w:rStyle w:val="Hyperlink"/>
                <w:noProof/>
              </w:rPr>
              <w:t>Document Revisions</w:t>
            </w:r>
            <w:r w:rsidR="00F92711">
              <w:rPr>
                <w:noProof/>
                <w:webHidden/>
              </w:rPr>
              <w:tab/>
            </w:r>
            <w:r>
              <w:rPr>
                <w:noProof/>
                <w:webHidden/>
              </w:rPr>
              <w:fldChar w:fldCharType="begin"/>
            </w:r>
            <w:r w:rsidR="00F92711">
              <w:rPr>
                <w:noProof/>
                <w:webHidden/>
              </w:rPr>
              <w:instrText xml:space="preserve"> PAGEREF _Toc286733584 \h </w:instrText>
            </w:r>
            <w:r>
              <w:rPr>
                <w:noProof/>
                <w:webHidden/>
              </w:rPr>
            </w:r>
            <w:r>
              <w:rPr>
                <w:noProof/>
                <w:webHidden/>
              </w:rPr>
              <w:fldChar w:fldCharType="separate"/>
            </w:r>
            <w:r w:rsidR="00DE4CCB">
              <w:rPr>
                <w:noProof/>
                <w:webHidden/>
              </w:rPr>
              <w:t>13</w:t>
            </w:r>
            <w:r>
              <w:rPr>
                <w:noProof/>
                <w:webHidden/>
              </w:rPr>
              <w:fldChar w:fldCharType="end"/>
            </w:r>
          </w:hyperlink>
        </w:p>
        <w:p w:rsidR="00F92711" w:rsidRDefault="0022172A">
          <w:pPr>
            <w:pStyle w:val="TOC1"/>
            <w:tabs>
              <w:tab w:val="right" w:leader="dot" w:pos="9350"/>
            </w:tabs>
            <w:rPr>
              <w:rFonts w:asciiTheme="minorHAnsi" w:eastAsiaTheme="minorEastAsia" w:hAnsiTheme="minorHAnsi" w:cstheme="minorBidi"/>
              <w:noProof/>
              <w:sz w:val="22"/>
              <w:szCs w:val="22"/>
            </w:rPr>
          </w:pPr>
          <w:hyperlink w:anchor="_Toc286733585" w:history="1">
            <w:r w:rsidR="00F92711" w:rsidRPr="00865D27">
              <w:rPr>
                <w:rStyle w:val="Hyperlink"/>
                <w:noProof/>
              </w:rPr>
              <w:t>Appendix A: Data Field Elements and Recommendation</w:t>
            </w:r>
            <w:r w:rsidR="00F92711">
              <w:rPr>
                <w:noProof/>
                <w:webHidden/>
              </w:rPr>
              <w:tab/>
            </w:r>
            <w:r>
              <w:rPr>
                <w:noProof/>
                <w:webHidden/>
              </w:rPr>
              <w:fldChar w:fldCharType="begin"/>
            </w:r>
            <w:r w:rsidR="00F92711">
              <w:rPr>
                <w:noProof/>
                <w:webHidden/>
              </w:rPr>
              <w:instrText xml:space="preserve"> PAGEREF _Toc286733585 \h </w:instrText>
            </w:r>
            <w:r>
              <w:rPr>
                <w:noProof/>
                <w:webHidden/>
              </w:rPr>
            </w:r>
            <w:r>
              <w:rPr>
                <w:noProof/>
                <w:webHidden/>
              </w:rPr>
              <w:fldChar w:fldCharType="separate"/>
            </w:r>
            <w:r w:rsidR="00DE4CCB">
              <w:rPr>
                <w:noProof/>
                <w:webHidden/>
              </w:rPr>
              <w:t>13</w:t>
            </w:r>
            <w:r>
              <w:rPr>
                <w:noProof/>
                <w:webHidden/>
              </w:rPr>
              <w:fldChar w:fldCharType="end"/>
            </w:r>
          </w:hyperlink>
        </w:p>
        <w:p w:rsidR="00F92711" w:rsidRDefault="0022172A">
          <w:pPr>
            <w:pStyle w:val="TOC1"/>
            <w:tabs>
              <w:tab w:val="right" w:leader="dot" w:pos="9350"/>
            </w:tabs>
            <w:rPr>
              <w:rFonts w:asciiTheme="minorHAnsi" w:eastAsiaTheme="minorEastAsia" w:hAnsiTheme="minorHAnsi" w:cstheme="minorBidi"/>
              <w:noProof/>
              <w:sz w:val="22"/>
              <w:szCs w:val="22"/>
            </w:rPr>
          </w:pPr>
          <w:hyperlink w:anchor="_Toc286733586" w:history="1">
            <w:r w:rsidR="00F92711" w:rsidRPr="00865D27">
              <w:rPr>
                <w:rStyle w:val="Hyperlink"/>
                <w:noProof/>
              </w:rPr>
              <w:t>Appendix B: Table Purposes</w:t>
            </w:r>
            <w:r w:rsidR="00F92711">
              <w:rPr>
                <w:noProof/>
                <w:webHidden/>
              </w:rPr>
              <w:tab/>
            </w:r>
            <w:r>
              <w:rPr>
                <w:noProof/>
                <w:webHidden/>
              </w:rPr>
              <w:fldChar w:fldCharType="begin"/>
            </w:r>
            <w:r w:rsidR="00F92711">
              <w:rPr>
                <w:noProof/>
                <w:webHidden/>
              </w:rPr>
              <w:instrText xml:space="preserve"> PAGEREF _Toc286733586 \h </w:instrText>
            </w:r>
            <w:r>
              <w:rPr>
                <w:noProof/>
                <w:webHidden/>
              </w:rPr>
            </w:r>
            <w:r>
              <w:rPr>
                <w:noProof/>
                <w:webHidden/>
              </w:rPr>
              <w:fldChar w:fldCharType="separate"/>
            </w:r>
            <w:r w:rsidR="00DE4CCB">
              <w:rPr>
                <w:noProof/>
                <w:webHidden/>
              </w:rPr>
              <w:t>13</w:t>
            </w:r>
            <w:r>
              <w:rPr>
                <w:noProof/>
                <w:webHidden/>
              </w:rPr>
              <w:fldChar w:fldCharType="end"/>
            </w:r>
          </w:hyperlink>
        </w:p>
        <w:p w:rsidR="00F92711" w:rsidRDefault="0022172A">
          <w:pPr>
            <w:pStyle w:val="TOC1"/>
            <w:tabs>
              <w:tab w:val="right" w:leader="dot" w:pos="9350"/>
            </w:tabs>
            <w:rPr>
              <w:rFonts w:asciiTheme="minorHAnsi" w:eastAsiaTheme="minorEastAsia" w:hAnsiTheme="minorHAnsi" w:cstheme="minorBidi"/>
              <w:noProof/>
              <w:sz w:val="22"/>
              <w:szCs w:val="22"/>
            </w:rPr>
          </w:pPr>
          <w:hyperlink w:anchor="_Toc286733587" w:history="1">
            <w:r w:rsidR="00F92711" w:rsidRPr="00865D27">
              <w:rPr>
                <w:rStyle w:val="Hyperlink"/>
                <w:noProof/>
              </w:rPr>
              <w:t>Appendix D: MetaData Form</w:t>
            </w:r>
            <w:r w:rsidR="00F92711">
              <w:rPr>
                <w:noProof/>
                <w:webHidden/>
              </w:rPr>
              <w:tab/>
            </w:r>
            <w:r>
              <w:rPr>
                <w:noProof/>
                <w:webHidden/>
              </w:rPr>
              <w:fldChar w:fldCharType="begin"/>
            </w:r>
            <w:r w:rsidR="00F92711">
              <w:rPr>
                <w:noProof/>
                <w:webHidden/>
              </w:rPr>
              <w:instrText xml:space="preserve"> PAGEREF _Toc286733587 \h </w:instrText>
            </w:r>
            <w:r>
              <w:rPr>
                <w:noProof/>
                <w:webHidden/>
              </w:rPr>
            </w:r>
            <w:r>
              <w:rPr>
                <w:noProof/>
                <w:webHidden/>
              </w:rPr>
              <w:fldChar w:fldCharType="separate"/>
            </w:r>
            <w:r w:rsidR="00DE4CCB">
              <w:rPr>
                <w:noProof/>
                <w:webHidden/>
              </w:rPr>
              <w:t>13</w:t>
            </w:r>
            <w:r>
              <w:rPr>
                <w:noProof/>
                <w:webHidden/>
              </w:rPr>
              <w:fldChar w:fldCharType="end"/>
            </w:r>
          </w:hyperlink>
        </w:p>
        <w:p w:rsidR="00F92711" w:rsidRDefault="0022172A">
          <w:r>
            <w:fldChar w:fldCharType="end"/>
          </w:r>
        </w:p>
      </w:sdtContent>
    </w:sdt>
    <w:p w:rsidR="00CF5155" w:rsidRDefault="00CF5155" w:rsidP="00CF5155">
      <w:pPr>
        <w:spacing w:after="200" w:line="276" w:lineRule="auto"/>
        <w:rPr>
          <w:rFonts w:asciiTheme="majorHAnsi" w:eastAsiaTheme="majorEastAsia" w:hAnsiTheme="majorHAnsi" w:cstheme="majorBidi"/>
          <w:b/>
          <w:bCs/>
          <w:color w:val="365F91" w:themeColor="accent1" w:themeShade="BF"/>
          <w:sz w:val="28"/>
          <w:szCs w:val="28"/>
        </w:rPr>
      </w:pPr>
      <w:r>
        <w:br w:type="page"/>
      </w:r>
    </w:p>
    <w:p w:rsidR="00CF5155" w:rsidRPr="0012037A" w:rsidRDefault="00CF5155" w:rsidP="0012037A">
      <w:pPr>
        <w:pStyle w:val="Heading1"/>
        <w:sectPr w:rsidR="00CF5155" w:rsidRPr="0012037A" w:rsidSect="00C6592B">
          <w:headerReference w:type="default" r:id="rId8"/>
          <w:footerReference w:type="default" r:id="rId9"/>
          <w:pgSz w:w="12240" w:h="15840"/>
          <w:pgMar w:top="1440" w:right="1440" w:bottom="1440" w:left="1440" w:header="720" w:footer="720" w:gutter="0"/>
          <w:cols w:space="720"/>
          <w:titlePg/>
          <w:docGrid w:linePitch="360"/>
        </w:sectPr>
      </w:pPr>
    </w:p>
    <w:p w:rsidR="00CF5155" w:rsidRPr="0012037A" w:rsidRDefault="00CF5155" w:rsidP="0012037A">
      <w:pPr>
        <w:pStyle w:val="Heading1"/>
      </w:pPr>
      <w:bookmarkStart w:id="0" w:name="_Toc259699992"/>
      <w:bookmarkStart w:id="1" w:name="_Toc286731786"/>
      <w:bookmarkStart w:id="2" w:name="_Toc286733568"/>
      <w:r w:rsidRPr="0012037A">
        <w:lastRenderedPageBreak/>
        <w:t>Background</w:t>
      </w:r>
      <w:bookmarkEnd w:id="0"/>
      <w:bookmarkEnd w:id="1"/>
      <w:bookmarkEnd w:id="2"/>
    </w:p>
    <w:p w:rsidR="007E4613" w:rsidRPr="00023C2B" w:rsidRDefault="007E4613" w:rsidP="007E4613">
      <w:pPr>
        <w:rPr>
          <w:rFonts w:ascii="Arial" w:hAnsi="Arial" w:cs="Arial"/>
          <w:sz w:val="20"/>
          <w:szCs w:val="20"/>
        </w:rPr>
      </w:pPr>
      <w:bookmarkStart w:id="3" w:name="_Toc259699994"/>
      <w:r w:rsidRPr="00023C2B">
        <w:rPr>
          <w:rFonts w:ascii="Arial" w:hAnsi="Arial" w:cs="Arial"/>
          <w:sz w:val="20"/>
          <w:szCs w:val="20"/>
        </w:rPr>
        <w:t xml:space="preserve">Every City department owns data subject to FOIA requests. Some datasets can be easily identified and published, some require more careful scrutiny, and some datasets, after a careful examination has </w:t>
      </w:r>
      <w:proofErr w:type="gramStart"/>
      <w:r w:rsidRPr="00023C2B">
        <w:rPr>
          <w:rFonts w:ascii="Arial" w:hAnsi="Arial" w:cs="Arial"/>
          <w:sz w:val="20"/>
          <w:szCs w:val="20"/>
        </w:rPr>
        <w:t>be</w:t>
      </w:r>
      <w:proofErr w:type="gramEnd"/>
      <w:r w:rsidRPr="00023C2B">
        <w:rPr>
          <w:rFonts w:ascii="Arial" w:hAnsi="Arial" w:cs="Arial"/>
          <w:sz w:val="20"/>
          <w:szCs w:val="20"/>
        </w:rPr>
        <w:t xml:space="preserve"> performed, should not be published. The intent of this template is to help define and streamline publishing of data on data.seattle.gov. It is a guide for determining what to publish as open data and how to insure that the data is properly examined for security/privacy issues and to determine whether the dataset should be published. In the process, the data </w:t>
      </w:r>
      <w:r w:rsidRPr="00023C2B">
        <w:rPr>
          <w:rFonts w:ascii="Arial" w:hAnsi="Arial" w:cs="Arial"/>
          <w:sz w:val="20"/>
          <w:szCs w:val="20"/>
          <w:u w:val="single"/>
        </w:rPr>
        <w:t>may</w:t>
      </w:r>
      <w:r w:rsidRPr="00023C2B">
        <w:rPr>
          <w:rFonts w:ascii="Arial" w:hAnsi="Arial" w:cs="Arial"/>
          <w:sz w:val="20"/>
          <w:szCs w:val="20"/>
        </w:rPr>
        <w:t xml:space="preserve"> be refined or modified. Examples of modifications might include renaming data column titles for clarity and understanding, deleting vestige data columns that no longer serve a purpose, or removing references to personal identification.  The operative concept is common sense.  A dataset that does not disclose personal indentifying information, sensitive/critical infrastructure,   or competitively sensitive information is a candidate for publishing.  </w:t>
      </w:r>
    </w:p>
    <w:p w:rsidR="007E4613" w:rsidRDefault="007E4613" w:rsidP="007E4613">
      <w:pPr>
        <w:rPr>
          <w:rFonts w:ascii="Arial" w:hAnsi="Arial" w:cs="Arial"/>
          <w:bCs/>
          <w:sz w:val="20"/>
          <w:szCs w:val="20"/>
        </w:rPr>
      </w:pPr>
    </w:p>
    <w:p w:rsidR="007E4613" w:rsidRDefault="006665E8" w:rsidP="007E4613">
      <w:pPr>
        <w:rPr>
          <w:rFonts w:ascii="Arial" w:hAnsi="Arial" w:cs="Arial"/>
          <w:bCs/>
          <w:i/>
          <w:sz w:val="20"/>
          <w:szCs w:val="20"/>
        </w:rPr>
      </w:pPr>
      <w:r>
        <w:rPr>
          <w:rFonts w:ascii="Arial" w:hAnsi="Arial" w:cs="Arial"/>
          <w:bCs/>
          <w:i/>
          <w:sz w:val="20"/>
          <w:szCs w:val="20"/>
        </w:rPr>
        <w:t>&lt;</w:t>
      </w:r>
      <w:r w:rsidR="007E4613" w:rsidRPr="00B74CC9">
        <w:rPr>
          <w:rFonts w:ascii="Arial" w:hAnsi="Arial" w:cs="Arial"/>
          <w:bCs/>
          <w:i/>
          <w:sz w:val="20"/>
          <w:szCs w:val="20"/>
        </w:rPr>
        <w:t>Enter a paragraph describing the data set candidate.</w:t>
      </w:r>
      <w:r>
        <w:rPr>
          <w:rFonts w:ascii="Arial" w:hAnsi="Arial" w:cs="Arial"/>
          <w:bCs/>
          <w:i/>
          <w:sz w:val="20"/>
          <w:szCs w:val="20"/>
        </w:rPr>
        <w:t>&gt;</w:t>
      </w:r>
    </w:p>
    <w:p w:rsidR="007E4613" w:rsidRDefault="007E4613" w:rsidP="007E4613">
      <w:pPr>
        <w:rPr>
          <w:rFonts w:ascii="Arial" w:hAnsi="Arial" w:cs="Arial"/>
          <w:bCs/>
          <w:i/>
          <w:sz w:val="20"/>
          <w:szCs w:val="20"/>
        </w:rPr>
      </w:pPr>
    </w:p>
    <w:p w:rsidR="007E4613" w:rsidRPr="00B74CC9" w:rsidRDefault="007E4613" w:rsidP="007E4613">
      <w:pPr>
        <w:rPr>
          <w:rFonts w:ascii="Arial" w:hAnsi="Arial" w:cs="Arial"/>
          <w:bCs/>
          <w:i/>
          <w:sz w:val="20"/>
          <w:szCs w:val="20"/>
        </w:rPr>
      </w:pPr>
      <w:r>
        <w:rPr>
          <w:rFonts w:ascii="Arial" w:hAnsi="Arial" w:cs="Arial"/>
          <w:bCs/>
          <w:sz w:val="20"/>
          <w:szCs w:val="20"/>
        </w:rPr>
        <w:t xml:space="preserve">OPTIONAL: </w:t>
      </w:r>
      <w:r w:rsidR="00B91458">
        <w:rPr>
          <w:rFonts w:ascii="Arial" w:hAnsi="Arial" w:cs="Arial"/>
          <w:bCs/>
          <w:sz w:val="20"/>
          <w:szCs w:val="20"/>
        </w:rPr>
        <w:t>&lt;</w:t>
      </w:r>
      <w:r>
        <w:rPr>
          <w:rFonts w:ascii="Arial" w:hAnsi="Arial" w:cs="Arial"/>
          <w:bCs/>
          <w:i/>
          <w:sz w:val="20"/>
          <w:szCs w:val="20"/>
        </w:rPr>
        <w:t>Enter a paragraph describing the data set team and the process the team went through to provide a recommendation to the Steering Committee. Also include the number of hours the process took.</w:t>
      </w:r>
      <w:r w:rsidR="00B91458">
        <w:rPr>
          <w:rFonts w:ascii="Arial" w:hAnsi="Arial" w:cs="Arial"/>
          <w:bCs/>
          <w:i/>
          <w:sz w:val="20"/>
          <w:szCs w:val="20"/>
        </w:rPr>
        <w:t>&gt;</w:t>
      </w:r>
    </w:p>
    <w:p w:rsidR="007E4613" w:rsidRPr="0012037A" w:rsidRDefault="007E4613" w:rsidP="0012037A">
      <w:pPr>
        <w:pStyle w:val="Heading1"/>
      </w:pPr>
      <w:bookmarkStart w:id="4" w:name="_Toc286731787"/>
      <w:bookmarkStart w:id="5" w:name="_Toc286733569"/>
      <w:r w:rsidRPr="0012037A">
        <w:t>Process for Evaluating Datasets</w:t>
      </w:r>
      <w:bookmarkEnd w:id="4"/>
      <w:bookmarkEnd w:id="5"/>
    </w:p>
    <w:p w:rsidR="007E4613" w:rsidRPr="00915E00" w:rsidRDefault="007E4613" w:rsidP="007E4613">
      <w:pPr>
        <w:rPr>
          <w:rFonts w:ascii="Arial" w:hAnsi="Arial" w:cs="Arial"/>
          <w:bCs/>
          <w:sz w:val="20"/>
          <w:szCs w:val="20"/>
        </w:rPr>
      </w:pPr>
      <w:r w:rsidRPr="006F2D5E">
        <w:rPr>
          <w:rFonts w:ascii="Arial" w:hAnsi="Arial" w:cs="Arial"/>
          <w:sz w:val="20"/>
          <w:szCs w:val="20"/>
        </w:rPr>
        <w:t xml:space="preserve">Using this template should be an exercise in common sense.  </w:t>
      </w:r>
      <w:r>
        <w:rPr>
          <w:rFonts w:ascii="Arial" w:hAnsi="Arial" w:cs="Arial"/>
          <w:sz w:val="20"/>
          <w:szCs w:val="20"/>
        </w:rPr>
        <w:t xml:space="preserve">It </w:t>
      </w:r>
      <w:r>
        <w:rPr>
          <w:rFonts w:ascii="Arial" w:hAnsi="Arial" w:cs="Arial"/>
          <w:bCs/>
          <w:sz w:val="20"/>
          <w:szCs w:val="20"/>
        </w:rPr>
        <w:t>is recommended that this process be used that follows the standard software lifecycle development process consisting of planning, analysis, design and maintenance. By following a modified SDLC approach the project team is ensuring that a complete analysis of a dataset is performed, a go/no go recommendation is made to a governing body and development and testing of a dataset occurs.  The analysis stage is the emphasis for this deliverable and the design and maintenance stage will be completed once the dataset is approved for publication. Since this is a newly developed process there will be edits and revisions to the process as additional datasets are analyzed and go through the process.</w:t>
      </w:r>
    </w:p>
    <w:p w:rsidR="007E4613" w:rsidRDefault="007E4613" w:rsidP="007E4613">
      <w:pPr>
        <w:rPr>
          <w:rFonts w:ascii="Arial" w:hAnsi="Arial" w:cs="Arial"/>
          <w:bCs/>
          <w:sz w:val="20"/>
          <w:szCs w:val="20"/>
        </w:rPr>
      </w:pPr>
    </w:p>
    <w:p w:rsidR="0061629A" w:rsidRPr="0061629A" w:rsidRDefault="007E4613" w:rsidP="0061629A">
      <w:pPr>
        <w:rPr>
          <w:rFonts w:ascii="Arial" w:hAnsi="Arial" w:cs="Arial"/>
          <w:bCs/>
          <w:sz w:val="20"/>
          <w:szCs w:val="20"/>
        </w:rPr>
      </w:pPr>
      <w:r>
        <w:rPr>
          <w:rFonts w:ascii="Arial" w:hAnsi="Arial" w:cs="Arial"/>
          <w:bCs/>
          <w:sz w:val="20"/>
          <w:szCs w:val="20"/>
        </w:rPr>
        <w:t>The following diagram outlines the process for evaluating a dataset for publication:</w:t>
      </w:r>
    </w:p>
    <w:p w:rsidR="0061629A" w:rsidRDefault="0061629A" w:rsidP="00F92711">
      <w:pPr>
        <w:pStyle w:val="Heading2"/>
        <w:spacing w:before="0"/>
      </w:pPr>
    </w:p>
    <w:p w:rsidR="00F21A0D" w:rsidRDefault="00F21A0D" w:rsidP="00F92711">
      <w:pPr>
        <w:pStyle w:val="Heading1"/>
        <w:spacing w:before="0"/>
      </w:pPr>
      <w:bookmarkStart w:id="6" w:name="_Toc286731788"/>
    </w:p>
    <w:p w:rsidR="00F21A0D" w:rsidRDefault="00F21A0D" w:rsidP="00F92711">
      <w:pPr>
        <w:pStyle w:val="Heading1"/>
        <w:spacing w:before="0"/>
      </w:pPr>
    </w:p>
    <w:p w:rsidR="00CF5155" w:rsidRDefault="00CF5155" w:rsidP="00F92711">
      <w:pPr>
        <w:pStyle w:val="Heading2"/>
        <w:rPr>
          <w:rFonts w:ascii="Arial" w:hAnsi="Arial" w:cs="Arial"/>
          <w:b w:val="0"/>
          <w:bCs w:val="0"/>
          <w:sz w:val="22"/>
        </w:rPr>
      </w:pPr>
      <w:bookmarkStart w:id="7" w:name="_Toc286733570"/>
      <w:r w:rsidRPr="00F21A0D">
        <w:t>Dataset Evaluation Process Diagram</w:t>
      </w:r>
      <w:bookmarkEnd w:id="3"/>
      <w:bookmarkEnd w:id="7"/>
      <w:r>
        <w:rPr>
          <w:rFonts w:ascii="Arial" w:hAnsi="Arial" w:cs="Arial"/>
          <w:b w:val="0"/>
          <w:bCs w:val="0"/>
          <w:noProof/>
          <w:sz w:val="22"/>
        </w:rPr>
        <w:drawing>
          <wp:inline distT="0" distB="0" distL="0" distR="0">
            <wp:extent cx="6381750" cy="6705600"/>
            <wp:effectExtent l="38100" t="0" r="19050" b="0"/>
            <wp:docPr id="1"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bookmarkEnd w:id="6"/>
    </w:p>
    <w:p w:rsidR="005A27D1" w:rsidRDefault="005A27D1" w:rsidP="005A27D1">
      <w:pPr>
        <w:pStyle w:val="Heading1"/>
        <w:spacing w:before="0"/>
      </w:pPr>
      <w:bookmarkStart w:id="8" w:name="_Toc259699995"/>
    </w:p>
    <w:p w:rsidR="0012037A" w:rsidRDefault="0012037A" w:rsidP="005A27D1">
      <w:pPr>
        <w:pStyle w:val="Heading1"/>
        <w:spacing w:before="0"/>
      </w:pPr>
      <w:bookmarkStart w:id="9" w:name="_Toc286731789"/>
    </w:p>
    <w:p w:rsidR="00CF5155" w:rsidRPr="0012037A" w:rsidRDefault="00CF5155" w:rsidP="0012037A">
      <w:pPr>
        <w:pStyle w:val="Heading1"/>
      </w:pPr>
      <w:bookmarkStart w:id="10" w:name="_Toc286733571"/>
      <w:r w:rsidRPr="0012037A">
        <w:t>Roles and Responsibilities</w:t>
      </w:r>
      <w:bookmarkEnd w:id="8"/>
      <w:bookmarkEnd w:id="9"/>
      <w:bookmarkEnd w:id="10"/>
    </w:p>
    <w:p w:rsidR="00CF5155" w:rsidRPr="006675AB" w:rsidRDefault="00CF5155" w:rsidP="00CF5155">
      <w:pPr>
        <w:rPr>
          <w:rFonts w:ascii="Arial" w:hAnsi="Arial" w:cs="Arial"/>
          <w:b/>
          <w:bCs/>
          <w:sz w:val="20"/>
          <w:szCs w:val="20"/>
          <w:u w:val="single"/>
        </w:rPr>
      </w:pPr>
      <w:r w:rsidRPr="00870C3E">
        <w:rPr>
          <w:rFonts w:ascii="Arial" w:hAnsi="Arial" w:cs="Arial"/>
          <w:bCs/>
          <w:sz w:val="20"/>
          <w:szCs w:val="20"/>
        </w:rPr>
        <w:t xml:space="preserve">The following roles and responsibilities should be included in every </w:t>
      </w:r>
      <w:r w:rsidR="00EA729B">
        <w:rPr>
          <w:rFonts w:ascii="Arial" w:hAnsi="Arial" w:cs="Arial"/>
          <w:bCs/>
          <w:sz w:val="20"/>
          <w:szCs w:val="20"/>
        </w:rPr>
        <w:t xml:space="preserve">data set evaluation project.  </w:t>
      </w:r>
      <w:r w:rsidR="00EA729B" w:rsidRPr="006675AB">
        <w:rPr>
          <w:rFonts w:ascii="Arial" w:hAnsi="Arial" w:cs="Arial"/>
          <w:b/>
          <w:bCs/>
          <w:sz w:val="20"/>
          <w:szCs w:val="20"/>
          <w:u w:val="single"/>
        </w:rPr>
        <w:t xml:space="preserve">Team members may have multiple roles and responsibilities. </w:t>
      </w:r>
    </w:p>
    <w:p w:rsidR="00CF5155" w:rsidRPr="00870C3E" w:rsidRDefault="00CF5155" w:rsidP="00CF5155">
      <w:pPr>
        <w:rPr>
          <w:rFonts w:ascii="Arial" w:hAnsi="Arial" w:cs="Arial"/>
          <w:bCs/>
          <w:sz w:val="20"/>
          <w:szCs w:val="20"/>
        </w:rPr>
      </w:pPr>
    </w:p>
    <w:tbl>
      <w:tblPr>
        <w:tblStyle w:val="MediumShading1-Accent11"/>
        <w:tblW w:w="0" w:type="auto"/>
        <w:tblLook w:val="04A0"/>
      </w:tblPr>
      <w:tblGrid>
        <w:gridCol w:w="3192"/>
        <w:gridCol w:w="6186"/>
      </w:tblGrid>
      <w:tr w:rsidR="00CF5155" w:rsidRPr="006F5E7D" w:rsidTr="00C6592B">
        <w:trPr>
          <w:cnfStyle w:val="100000000000"/>
        </w:trPr>
        <w:tc>
          <w:tcPr>
            <w:cnfStyle w:val="001000000000"/>
            <w:tcW w:w="3192" w:type="dxa"/>
          </w:tcPr>
          <w:p w:rsidR="00CF5155" w:rsidRPr="006F5E7D" w:rsidRDefault="00CF5155" w:rsidP="00C6592B">
            <w:pPr>
              <w:spacing w:after="200" w:line="276" w:lineRule="auto"/>
              <w:rPr>
                <w:rFonts w:ascii="Arial" w:hAnsi="Arial" w:cs="Arial"/>
                <w:sz w:val="20"/>
                <w:szCs w:val="20"/>
              </w:rPr>
            </w:pPr>
            <w:r w:rsidRPr="006F5E7D">
              <w:rPr>
                <w:rFonts w:ascii="Arial" w:hAnsi="Arial" w:cs="Arial"/>
                <w:sz w:val="20"/>
                <w:szCs w:val="20"/>
              </w:rPr>
              <w:t>Role</w:t>
            </w:r>
          </w:p>
        </w:tc>
        <w:tc>
          <w:tcPr>
            <w:tcW w:w="6186" w:type="dxa"/>
          </w:tcPr>
          <w:p w:rsidR="00CF5155" w:rsidRPr="006F5E7D" w:rsidRDefault="00CF5155" w:rsidP="00C6592B">
            <w:pPr>
              <w:spacing w:after="200" w:line="276" w:lineRule="auto"/>
              <w:cnfStyle w:val="100000000000"/>
              <w:rPr>
                <w:rFonts w:ascii="Arial" w:hAnsi="Arial" w:cs="Arial"/>
                <w:sz w:val="20"/>
                <w:szCs w:val="20"/>
              </w:rPr>
            </w:pPr>
            <w:r w:rsidRPr="006F5E7D">
              <w:rPr>
                <w:rFonts w:ascii="Arial" w:hAnsi="Arial" w:cs="Arial"/>
                <w:sz w:val="20"/>
                <w:szCs w:val="20"/>
              </w:rPr>
              <w:t>Responsibility</w:t>
            </w:r>
          </w:p>
        </w:tc>
      </w:tr>
      <w:tr w:rsidR="00CF5155" w:rsidRPr="006F5E7D" w:rsidTr="00C6592B">
        <w:trPr>
          <w:cnfStyle w:val="000000100000"/>
        </w:trPr>
        <w:tc>
          <w:tcPr>
            <w:cnfStyle w:val="001000000000"/>
            <w:tcW w:w="3192" w:type="dxa"/>
          </w:tcPr>
          <w:p w:rsidR="00CF5155" w:rsidRPr="006F5E7D" w:rsidRDefault="00CF5155" w:rsidP="00C6592B">
            <w:pPr>
              <w:spacing w:after="200" w:line="276" w:lineRule="auto"/>
              <w:rPr>
                <w:rFonts w:ascii="Arial" w:hAnsi="Arial" w:cs="Arial"/>
                <w:sz w:val="20"/>
                <w:szCs w:val="20"/>
              </w:rPr>
            </w:pPr>
            <w:r w:rsidRPr="006F5E7D">
              <w:rPr>
                <w:rFonts w:ascii="Arial" w:hAnsi="Arial" w:cs="Arial"/>
                <w:sz w:val="20"/>
                <w:szCs w:val="20"/>
              </w:rPr>
              <w:t xml:space="preserve">Project Manager </w:t>
            </w:r>
            <w:r w:rsidRPr="006F5E7D">
              <w:rPr>
                <w:rFonts w:ascii="Arial" w:hAnsi="Arial" w:cs="Arial"/>
                <w:sz w:val="20"/>
                <w:szCs w:val="20"/>
              </w:rPr>
              <w:br/>
              <w:t>(or Data</w:t>
            </w:r>
            <w:r>
              <w:rPr>
                <w:rFonts w:ascii="Arial" w:hAnsi="Arial" w:cs="Arial"/>
                <w:sz w:val="20"/>
                <w:szCs w:val="20"/>
              </w:rPr>
              <w:t>set</w:t>
            </w:r>
            <w:r w:rsidRPr="006F5E7D">
              <w:rPr>
                <w:rFonts w:ascii="Arial" w:hAnsi="Arial" w:cs="Arial"/>
                <w:sz w:val="20"/>
                <w:szCs w:val="20"/>
              </w:rPr>
              <w:t xml:space="preserve"> Coordinator)</w:t>
            </w:r>
          </w:p>
        </w:tc>
        <w:tc>
          <w:tcPr>
            <w:tcW w:w="6186" w:type="dxa"/>
          </w:tcPr>
          <w:p w:rsidR="00CF5155" w:rsidRPr="006F5E7D" w:rsidRDefault="00CF5155" w:rsidP="00FF6084">
            <w:pPr>
              <w:spacing w:after="200" w:line="276" w:lineRule="auto"/>
              <w:cnfStyle w:val="000000100000"/>
              <w:rPr>
                <w:rFonts w:ascii="Arial" w:hAnsi="Arial" w:cs="Arial"/>
                <w:bCs/>
                <w:sz w:val="20"/>
                <w:szCs w:val="20"/>
              </w:rPr>
            </w:pPr>
            <w:r>
              <w:rPr>
                <w:rFonts w:ascii="Arial" w:hAnsi="Arial" w:cs="Arial"/>
                <w:bCs/>
                <w:sz w:val="20"/>
                <w:szCs w:val="20"/>
              </w:rPr>
              <w:t>Responsible for leading the dataset group through the dataset evaluation process. Works with the steering committee to inform them of the status, risks and/or issues during the data set evaluation process. Responsible for developing the final recommendation deliverable and risk analysis.</w:t>
            </w:r>
          </w:p>
        </w:tc>
      </w:tr>
      <w:tr w:rsidR="00CF5155" w:rsidRPr="006F5E7D" w:rsidTr="00C6592B">
        <w:trPr>
          <w:cnfStyle w:val="000000010000"/>
        </w:trPr>
        <w:tc>
          <w:tcPr>
            <w:cnfStyle w:val="001000000000"/>
            <w:tcW w:w="3192" w:type="dxa"/>
          </w:tcPr>
          <w:p w:rsidR="00CF5155" w:rsidRPr="006F5E7D" w:rsidRDefault="00CF5155" w:rsidP="00C6592B">
            <w:pPr>
              <w:spacing w:after="200" w:line="276" w:lineRule="auto"/>
              <w:rPr>
                <w:rFonts w:ascii="Arial" w:hAnsi="Arial" w:cs="Arial"/>
                <w:sz w:val="20"/>
                <w:szCs w:val="20"/>
              </w:rPr>
            </w:pPr>
            <w:r>
              <w:rPr>
                <w:rFonts w:ascii="Arial" w:hAnsi="Arial" w:cs="Arial"/>
                <w:sz w:val="20"/>
                <w:szCs w:val="20"/>
              </w:rPr>
              <w:t>Business Owner</w:t>
            </w:r>
          </w:p>
        </w:tc>
        <w:tc>
          <w:tcPr>
            <w:tcW w:w="6186" w:type="dxa"/>
          </w:tcPr>
          <w:p w:rsidR="00CF5155" w:rsidRPr="006F5E7D" w:rsidRDefault="00CF5155" w:rsidP="00C6592B">
            <w:pPr>
              <w:spacing w:after="200" w:line="276" w:lineRule="auto"/>
              <w:cnfStyle w:val="000000010000"/>
              <w:rPr>
                <w:rFonts w:ascii="Arial" w:hAnsi="Arial" w:cs="Arial"/>
                <w:bCs/>
                <w:sz w:val="20"/>
                <w:szCs w:val="20"/>
              </w:rPr>
            </w:pPr>
            <w:r>
              <w:rPr>
                <w:rFonts w:ascii="Arial" w:hAnsi="Arial" w:cs="Arial"/>
                <w:bCs/>
                <w:sz w:val="20"/>
                <w:szCs w:val="20"/>
              </w:rPr>
              <w:t>Sits on the steering committee. Responsible for the decision to publish or not publish data set based on dataset group’s recommendations.</w:t>
            </w:r>
          </w:p>
        </w:tc>
      </w:tr>
      <w:tr w:rsidR="00CF5155" w:rsidRPr="006F5E7D" w:rsidTr="00C6592B">
        <w:trPr>
          <w:cnfStyle w:val="000000100000"/>
        </w:trPr>
        <w:tc>
          <w:tcPr>
            <w:cnfStyle w:val="001000000000"/>
            <w:tcW w:w="3192" w:type="dxa"/>
          </w:tcPr>
          <w:p w:rsidR="00CF5155" w:rsidRDefault="00CF5155" w:rsidP="00C6592B">
            <w:pPr>
              <w:spacing w:after="200" w:line="276" w:lineRule="auto"/>
              <w:rPr>
                <w:rFonts w:ascii="Arial" w:hAnsi="Arial" w:cs="Arial"/>
                <w:sz w:val="20"/>
                <w:szCs w:val="20"/>
              </w:rPr>
            </w:pPr>
            <w:r>
              <w:rPr>
                <w:rFonts w:ascii="Arial" w:hAnsi="Arial" w:cs="Arial"/>
                <w:sz w:val="20"/>
                <w:szCs w:val="20"/>
              </w:rPr>
              <w:t>Data Owner</w:t>
            </w:r>
          </w:p>
        </w:tc>
        <w:tc>
          <w:tcPr>
            <w:tcW w:w="6186" w:type="dxa"/>
          </w:tcPr>
          <w:p w:rsidR="00CF5155" w:rsidRPr="006F5E7D" w:rsidRDefault="00CF5155" w:rsidP="00C6592B">
            <w:pPr>
              <w:spacing w:after="200" w:line="276" w:lineRule="auto"/>
              <w:cnfStyle w:val="000000100000"/>
              <w:rPr>
                <w:rFonts w:ascii="Arial" w:hAnsi="Arial" w:cs="Arial"/>
                <w:bCs/>
                <w:sz w:val="20"/>
                <w:szCs w:val="20"/>
              </w:rPr>
            </w:pPr>
            <w:r>
              <w:rPr>
                <w:rFonts w:ascii="Arial" w:hAnsi="Arial" w:cs="Arial"/>
                <w:bCs/>
                <w:sz w:val="20"/>
                <w:szCs w:val="20"/>
              </w:rPr>
              <w:t>Sits on the steering committee. Responsible for the decision to publish or not publish data set based on dataset group’s recommendations.</w:t>
            </w:r>
          </w:p>
        </w:tc>
      </w:tr>
      <w:tr w:rsidR="00CF5155" w:rsidRPr="006F5E7D" w:rsidTr="00C6592B">
        <w:trPr>
          <w:cnfStyle w:val="000000010000"/>
        </w:trPr>
        <w:tc>
          <w:tcPr>
            <w:cnfStyle w:val="001000000000"/>
            <w:tcW w:w="3192" w:type="dxa"/>
          </w:tcPr>
          <w:p w:rsidR="00CF5155" w:rsidRDefault="00CF5155" w:rsidP="00C6592B">
            <w:pPr>
              <w:spacing w:after="200" w:line="276" w:lineRule="auto"/>
              <w:rPr>
                <w:rFonts w:ascii="Arial" w:hAnsi="Arial" w:cs="Arial"/>
                <w:sz w:val="20"/>
                <w:szCs w:val="20"/>
              </w:rPr>
            </w:pPr>
            <w:r>
              <w:rPr>
                <w:rFonts w:ascii="Arial" w:hAnsi="Arial" w:cs="Arial"/>
                <w:sz w:val="20"/>
                <w:szCs w:val="20"/>
              </w:rPr>
              <w:t>Data Expert</w:t>
            </w:r>
          </w:p>
        </w:tc>
        <w:tc>
          <w:tcPr>
            <w:tcW w:w="6186" w:type="dxa"/>
          </w:tcPr>
          <w:p w:rsidR="00CF5155" w:rsidRPr="006F5E7D" w:rsidRDefault="00CF5155" w:rsidP="00C6592B">
            <w:pPr>
              <w:spacing w:after="200" w:line="276" w:lineRule="auto"/>
              <w:cnfStyle w:val="000000010000"/>
              <w:rPr>
                <w:rFonts w:ascii="Arial" w:hAnsi="Arial" w:cs="Arial"/>
                <w:bCs/>
                <w:sz w:val="20"/>
                <w:szCs w:val="20"/>
              </w:rPr>
            </w:pPr>
            <w:r>
              <w:rPr>
                <w:rFonts w:ascii="Arial" w:hAnsi="Arial" w:cs="Arial"/>
                <w:bCs/>
                <w:sz w:val="20"/>
                <w:szCs w:val="20"/>
              </w:rPr>
              <w:t>The technical representative for the dataset. Knows how the data is derived and formatted. Provides the tables and fields to the dataset group. Provides expertise for data extraction to data.seattle.gov</w:t>
            </w:r>
          </w:p>
        </w:tc>
      </w:tr>
      <w:tr w:rsidR="00CF5155" w:rsidRPr="006F5E7D" w:rsidTr="00C6592B">
        <w:trPr>
          <w:cnfStyle w:val="000000100000"/>
        </w:trPr>
        <w:tc>
          <w:tcPr>
            <w:cnfStyle w:val="001000000000"/>
            <w:tcW w:w="3192" w:type="dxa"/>
          </w:tcPr>
          <w:p w:rsidR="00CF5155" w:rsidRDefault="00CF5155" w:rsidP="00C6592B">
            <w:pPr>
              <w:spacing w:after="200" w:line="276" w:lineRule="auto"/>
              <w:rPr>
                <w:rFonts w:ascii="Arial" w:hAnsi="Arial" w:cs="Arial"/>
                <w:sz w:val="20"/>
                <w:szCs w:val="20"/>
              </w:rPr>
            </w:pPr>
            <w:r>
              <w:rPr>
                <w:rFonts w:ascii="Arial" w:hAnsi="Arial" w:cs="Arial"/>
                <w:sz w:val="20"/>
                <w:szCs w:val="20"/>
              </w:rPr>
              <w:t>Business Expert</w:t>
            </w:r>
          </w:p>
        </w:tc>
        <w:tc>
          <w:tcPr>
            <w:tcW w:w="6186" w:type="dxa"/>
          </w:tcPr>
          <w:p w:rsidR="00CF5155" w:rsidRPr="006F5E7D" w:rsidRDefault="00CF5155" w:rsidP="00C6592B">
            <w:pPr>
              <w:spacing w:after="200" w:line="276" w:lineRule="auto"/>
              <w:cnfStyle w:val="000000100000"/>
              <w:rPr>
                <w:rFonts w:ascii="Arial" w:hAnsi="Arial" w:cs="Arial"/>
                <w:bCs/>
                <w:sz w:val="20"/>
                <w:szCs w:val="20"/>
              </w:rPr>
            </w:pPr>
            <w:r>
              <w:rPr>
                <w:rFonts w:ascii="Arial" w:hAnsi="Arial" w:cs="Arial"/>
                <w:bCs/>
                <w:sz w:val="20"/>
                <w:szCs w:val="20"/>
              </w:rPr>
              <w:t>The business representative for the dataset. Knows the definitions for the tables and fields and provides the business knowledge around the usage of the tables and fields.</w:t>
            </w:r>
          </w:p>
        </w:tc>
      </w:tr>
      <w:tr w:rsidR="00CF5155" w:rsidRPr="006F5E7D" w:rsidTr="00C6592B">
        <w:trPr>
          <w:cnfStyle w:val="000000010000"/>
        </w:trPr>
        <w:tc>
          <w:tcPr>
            <w:cnfStyle w:val="001000000000"/>
            <w:tcW w:w="3192" w:type="dxa"/>
          </w:tcPr>
          <w:p w:rsidR="00CF5155" w:rsidRDefault="00CF5155" w:rsidP="00C6592B">
            <w:pPr>
              <w:spacing w:after="200" w:line="276" w:lineRule="auto"/>
              <w:rPr>
                <w:rFonts w:ascii="Arial" w:hAnsi="Arial" w:cs="Arial"/>
                <w:sz w:val="20"/>
                <w:szCs w:val="20"/>
              </w:rPr>
            </w:pPr>
            <w:r>
              <w:rPr>
                <w:rFonts w:ascii="Arial" w:hAnsi="Arial" w:cs="Arial"/>
                <w:sz w:val="20"/>
                <w:szCs w:val="20"/>
              </w:rPr>
              <w:t>Business Analysts</w:t>
            </w:r>
          </w:p>
        </w:tc>
        <w:tc>
          <w:tcPr>
            <w:tcW w:w="6186" w:type="dxa"/>
          </w:tcPr>
          <w:p w:rsidR="00CF5155" w:rsidRDefault="00CF5155" w:rsidP="00C6592B">
            <w:pPr>
              <w:spacing w:after="200" w:line="276" w:lineRule="auto"/>
              <w:cnfStyle w:val="000000010000"/>
              <w:rPr>
                <w:rFonts w:ascii="Arial" w:hAnsi="Arial" w:cs="Arial"/>
                <w:bCs/>
                <w:sz w:val="20"/>
                <w:szCs w:val="20"/>
              </w:rPr>
            </w:pPr>
            <w:r>
              <w:rPr>
                <w:rFonts w:ascii="Arial" w:hAnsi="Arial" w:cs="Arial"/>
                <w:bCs/>
                <w:sz w:val="20"/>
                <w:szCs w:val="20"/>
              </w:rPr>
              <w:t>The process and policy representative for the team. Provides the policy expertise to the team.</w:t>
            </w:r>
          </w:p>
        </w:tc>
      </w:tr>
      <w:tr w:rsidR="00CF5155" w:rsidRPr="006F5E7D" w:rsidTr="00C6592B">
        <w:trPr>
          <w:cnfStyle w:val="000000100000"/>
        </w:trPr>
        <w:tc>
          <w:tcPr>
            <w:cnfStyle w:val="001000000000"/>
            <w:tcW w:w="3192" w:type="dxa"/>
          </w:tcPr>
          <w:p w:rsidR="00CF5155" w:rsidRDefault="00CF5155" w:rsidP="00C6592B">
            <w:pPr>
              <w:spacing w:after="200" w:line="276" w:lineRule="auto"/>
              <w:rPr>
                <w:rFonts w:ascii="Arial" w:hAnsi="Arial" w:cs="Arial"/>
                <w:sz w:val="20"/>
                <w:szCs w:val="20"/>
              </w:rPr>
            </w:pPr>
            <w:r>
              <w:rPr>
                <w:rFonts w:ascii="Arial" w:hAnsi="Arial" w:cs="Arial"/>
                <w:sz w:val="20"/>
                <w:szCs w:val="20"/>
              </w:rPr>
              <w:t>Public Information Officer</w:t>
            </w:r>
          </w:p>
        </w:tc>
        <w:tc>
          <w:tcPr>
            <w:tcW w:w="6186" w:type="dxa"/>
          </w:tcPr>
          <w:p w:rsidR="00CF5155" w:rsidRPr="006F5E7D" w:rsidRDefault="00CF5155" w:rsidP="00C6592B">
            <w:pPr>
              <w:spacing w:after="200" w:line="276" w:lineRule="auto"/>
              <w:cnfStyle w:val="000000100000"/>
              <w:rPr>
                <w:rFonts w:ascii="Arial" w:hAnsi="Arial" w:cs="Arial"/>
                <w:bCs/>
                <w:sz w:val="20"/>
                <w:szCs w:val="20"/>
              </w:rPr>
            </w:pPr>
            <w:r>
              <w:rPr>
                <w:rFonts w:ascii="Arial" w:hAnsi="Arial" w:cs="Arial"/>
                <w:bCs/>
                <w:sz w:val="20"/>
                <w:szCs w:val="20"/>
              </w:rPr>
              <w:t>Provides the subject matter expertise for public information and is responsible for understanding the privacy risks and bringing them to the project manager for discussing with the steering committee.</w:t>
            </w:r>
          </w:p>
        </w:tc>
      </w:tr>
      <w:tr w:rsidR="00CF5155" w:rsidRPr="006F5E7D" w:rsidTr="00C6592B">
        <w:trPr>
          <w:cnfStyle w:val="000000010000"/>
        </w:trPr>
        <w:tc>
          <w:tcPr>
            <w:cnfStyle w:val="001000000000"/>
            <w:tcW w:w="3192" w:type="dxa"/>
          </w:tcPr>
          <w:p w:rsidR="00CF5155" w:rsidRDefault="00CF5155" w:rsidP="00C6592B">
            <w:pPr>
              <w:spacing w:after="200" w:line="276" w:lineRule="auto"/>
              <w:rPr>
                <w:rFonts w:ascii="Arial" w:hAnsi="Arial" w:cs="Arial"/>
                <w:sz w:val="20"/>
                <w:szCs w:val="20"/>
              </w:rPr>
            </w:pPr>
            <w:r>
              <w:rPr>
                <w:rFonts w:ascii="Arial" w:hAnsi="Arial" w:cs="Arial"/>
                <w:sz w:val="20"/>
                <w:szCs w:val="20"/>
              </w:rPr>
              <w:t>DoIT Data.Seattle.Gov representative</w:t>
            </w:r>
          </w:p>
        </w:tc>
        <w:tc>
          <w:tcPr>
            <w:tcW w:w="6186" w:type="dxa"/>
          </w:tcPr>
          <w:p w:rsidR="00CF5155" w:rsidRPr="006F5E7D" w:rsidRDefault="00CF5155" w:rsidP="00C6592B">
            <w:pPr>
              <w:spacing w:after="200" w:line="276" w:lineRule="auto"/>
              <w:cnfStyle w:val="000000010000"/>
              <w:rPr>
                <w:rFonts w:ascii="Arial" w:hAnsi="Arial" w:cs="Arial"/>
                <w:bCs/>
                <w:sz w:val="20"/>
                <w:szCs w:val="20"/>
              </w:rPr>
            </w:pPr>
            <w:r>
              <w:rPr>
                <w:rFonts w:ascii="Arial" w:hAnsi="Arial" w:cs="Arial"/>
                <w:bCs/>
                <w:sz w:val="20"/>
                <w:szCs w:val="20"/>
              </w:rPr>
              <w:t>Provides the dataset publishing expertise.</w:t>
            </w:r>
          </w:p>
        </w:tc>
      </w:tr>
      <w:tr w:rsidR="00CF5155" w:rsidRPr="006F5E7D" w:rsidTr="00C6592B">
        <w:trPr>
          <w:cnfStyle w:val="000000100000"/>
        </w:trPr>
        <w:tc>
          <w:tcPr>
            <w:cnfStyle w:val="001000000000"/>
            <w:tcW w:w="3192" w:type="dxa"/>
          </w:tcPr>
          <w:p w:rsidR="00CF5155" w:rsidRDefault="00CF5155" w:rsidP="00C6592B">
            <w:pPr>
              <w:spacing w:after="200" w:line="276" w:lineRule="auto"/>
              <w:rPr>
                <w:rFonts w:ascii="Arial" w:hAnsi="Arial" w:cs="Arial"/>
                <w:sz w:val="20"/>
                <w:szCs w:val="20"/>
              </w:rPr>
            </w:pPr>
            <w:r>
              <w:rPr>
                <w:rFonts w:ascii="Arial" w:hAnsi="Arial" w:cs="Arial"/>
                <w:sz w:val="20"/>
                <w:szCs w:val="20"/>
              </w:rPr>
              <w:t>Customer Service representative</w:t>
            </w:r>
          </w:p>
        </w:tc>
        <w:tc>
          <w:tcPr>
            <w:tcW w:w="6186" w:type="dxa"/>
          </w:tcPr>
          <w:p w:rsidR="00CF5155" w:rsidRPr="006F5E7D" w:rsidRDefault="00CF5155" w:rsidP="00C6592B">
            <w:pPr>
              <w:spacing w:after="200" w:line="276" w:lineRule="auto"/>
              <w:cnfStyle w:val="000000100000"/>
              <w:rPr>
                <w:rFonts w:ascii="Arial" w:hAnsi="Arial" w:cs="Arial"/>
                <w:bCs/>
                <w:sz w:val="20"/>
                <w:szCs w:val="20"/>
              </w:rPr>
            </w:pPr>
            <w:r>
              <w:rPr>
                <w:rFonts w:ascii="Arial" w:hAnsi="Arial" w:cs="Arial"/>
                <w:bCs/>
                <w:sz w:val="20"/>
                <w:szCs w:val="20"/>
              </w:rPr>
              <w:t>Provides the subject matter expertise for customer service and is responsible for understanding the customer service issues and bringing them to the core team and project manager for discussion with the steering committee.</w:t>
            </w:r>
          </w:p>
        </w:tc>
      </w:tr>
    </w:tbl>
    <w:p w:rsidR="00CF5155" w:rsidRDefault="00CF5155" w:rsidP="00CF5155">
      <w:pPr>
        <w:spacing w:after="200" w:line="276" w:lineRule="auto"/>
      </w:pPr>
    </w:p>
    <w:p w:rsidR="005A27D1" w:rsidRDefault="005A27D1" w:rsidP="00CF5155">
      <w:pPr>
        <w:spacing w:after="200" w:line="276" w:lineRule="auto"/>
        <w:rPr>
          <w:rFonts w:ascii="Arial" w:hAnsi="Arial" w:cs="Arial"/>
          <w:b/>
          <w:bCs/>
        </w:rPr>
      </w:pPr>
    </w:p>
    <w:p w:rsidR="00CF5155" w:rsidRPr="00E90715" w:rsidRDefault="00CF5155" w:rsidP="0012037A">
      <w:pPr>
        <w:pStyle w:val="Heading1"/>
      </w:pPr>
      <w:bookmarkStart w:id="11" w:name="_Toc286733572"/>
      <w:r w:rsidRPr="00E90715">
        <w:t>Dataset Teams:</w:t>
      </w:r>
      <w:bookmarkEnd w:id="11"/>
    </w:p>
    <w:p w:rsidR="00CF5155" w:rsidRDefault="00CF5155" w:rsidP="00CF5155">
      <w:pPr>
        <w:spacing w:after="200" w:line="276" w:lineRule="auto"/>
        <w:rPr>
          <w:rFonts w:ascii="Arial" w:hAnsi="Arial" w:cs="Arial"/>
          <w:bCs/>
          <w:sz w:val="20"/>
          <w:szCs w:val="20"/>
        </w:rPr>
      </w:pPr>
      <w:r w:rsidRPr="00E90715">
        <w:rPr>
          <w:rFonts w:ascii="Arial" w:hAnsi="Arial" w:cs="Arial"/>
          <w:bCs/>
          <w:sz w:val="20"/>
          <w:szCs w:val="20"/>
        </w:rPr>
        <w:t>The following table outlines the recommended</w:t>
      </w:r>
      <w:r>
        <w:rPr>
          <w:rFonts w:ascii="Arial" w:hAnsi="Arial" w:cs="Arial"/>
          <w:bCs/>
          <w:sz w:val="20"/>
          <w:szCs w:val="20"/>
        </w:rPr>
        <w:t xml:space="preserve"> teams needed for evaluating datasets. </w:t>
      </w:r>
    </w:p>
    <w:tbl>
      <w:tblPr>
        <w:tblStyle w:val="MediumShading1-Accent11"/>
        <w:tblW w:w="0" w:type="auto"/>
        <w:tblLook w:val="04A0"/>
      </w:tblPr>
      <w:tblGrid>
        <w:gridCol w:w="3192"/>
        <w:gridCol w:w="6186"/>
      </w:tblGrid>
      <w:tr w:rsidR="00CF5155" w:rsidRPr="006F5E7D" w:rsidTr="00C6592B">
        <w:trPr>
          <w:cnfStyle w:val="100000000000"/>
        </w:trPr>
        <w:tc>
          <w:tcPr>
            <w:cnfStyle w:val="001000000000"/>
            <w:tcW w:w="3192" w:type="dxa"/>
          </w:tcPr>
          <w:p w:rsidR="00CF5155" w:rsidRPr="006F5E7D" w:rsidRDefault="00CF5155" w:rsidP="00C6592B">
            <w:pPr>
              <w:spacing w:after="200" w:line="276" w:lineRule="auto"/>
              <w:rPr>
                <w:rFonts w:ascii="Arial" w:hAnsi="Arial" w:cs="Arial"/>
                <w:sz w:val="20"/>
                <w:szCs w:val="20"/>
              </w:rPr>
            </w:pPr>
            <w:r>
              <w:rPr>
                <w:rFonts w:ascii="Arial" w:hAnsi="Arial" w:cs="Arial"/>
                <w:sz w:val="20"/>
                <w:szCs w:val="20"/>
              </w:rPr>
              <w:t>Team</w:t>
            </w:r>
          </w:p>
        </w:tc>
        <w:tc>
          <w:tcPr>
            <w:tcW w:w="6186" w:type="dxa"/>
          </w:tcPr>
          <w:p w:rsidR="00CF5155" w:rsidRPr="006F5E7D" w:rsidRDefault="00CF5155" w:rsidP="00C6592B">
            <w:pPr>
              <w:spacing w:after="200" w:line="276" w:lineRule="auto"/>
              <w:cnfStyle w:val="100000000000"/>
              <w:rPr>
                <w:rFonts w:ascii="Arial" w:hAnsi="Arial" w:cs="Arial"/>
                <w:sz w:val="20"/>
                <w:szCs w:val="20"/>
              </w:rPr>
            </w:pPr>
            <w:r w:rsidRPr="006F5E7D">
              <w:rPr>
                <w:rFonts w:ascii="Arial" w:hAnsi="Arial" w:cs="Arial"/>
                <w:sz w:val="20"/>
                <w:szCs w:val="20"/>
              </w:rPr>
              <w:t>Responsibility</w:t>
            </w:r>
          </w:p>
        </w:tc>
      </w:tr>
      <w:tr w:rsidR="00CF5155" w:rsidRPr="006F5E7D" w:rsidTr="00C6592B">
        <w:trPr>
          <w:cnfStyle w:val="000000100000"/>
        </w:trPr>
        <w:tc>
          <w:tcPr>
            <w:cnfStyle w:val="001000000000"/>
            <w:tcW w:w="3192" w:type="dxa"/>
          </w:tcPr>
          <w:p w:rsidR="00CF5155" w:rsidRPr="006F5E7D" w:rsidRDefault="00CF5155" w:rsidP="00C6592B">
            <w:pPr>
              <w:spacing w:after="200" w:line="276" w:lineRule="auto"/>
              <w:rPr>
                <w:rFonts w:ascii="Arial" w:hAnsi="Arial" w:cs="Arial"/>
                <w:sz w:val="20"/>
                <w:szCs w:val="20"/>
              </w:rPr>
            </w:pPr>
            <w:r>
              <w:rPr>
                <w:rFonts w:ascii="Arial" w:hAnsi="Arial" w:cs="Arial"/>
                <w:sz w:val="20"/>
                <w:szCs w:val="20"/>
              </w:rPr>
              <w:t>Steering Committee</w:t>
            </w:r>
          </w:p>
        </w:tc>
        <w:tc>
          <w:tcPr>
            <w:tcW w:w="6186" w:type="dxa"/>
          </w:tcPr>
          <w:p w:rsidR="00CF5155" w:rsidRPr="006F5E7D" w:rsidRDefault="00CF5155" w:rsidP="005A27D1">
            <w:pPr>
              <w:spacing w:after="200" w:line="276" w:lineRule="auto"/>
              <w:cnfStyle w:val="000000100000"/>
              <w:rPr>
                <w:rFonts w:ascii="Arial" w:hAnsi="Arial" w:cs="Arial"/>
                <w:bCs/>
                <w:sz w:val="20"/>
                <w:szCs w:val="20"/>
              </w:rPr>
            </w:pPr>
            <w:r>
              <w:rPr>
                <w:rFonts w:ascii="Arial" w:hAnsi="Arial" w:cs="Arial"/>
                <w:bCs/>
                <w:sz w:val="20"/>
                <w:szCs w:val="20"/>
              </w:rPr>
              <w:t xml:space="preserve">This is the governing body who will evaluate the core team’s recommendation for publishing the data. </w:t>
            </w:r>
            <w:r w:rsidR="005A27D1">
              <w:rPr>
                <w:rFonts w:ascii="Arial" w:hAnsi="Arial" w:cs="Arial"/>
                <w:bCs/>
                <w:sz w:val="20"/>
                <w:szCs w:val="20"/>
              </w:rPr>
              <w:t xml:space="preserve">This committee/role makes initial decision to publish based on a low risk analysis. </w:t>
            </w:r>
            <w:r>
              <w:rPr>
                <w:rFonts w:ascii="Arial" w:hAnsi="Arial" w:cs="Arial"/>
                <w:bCs/>
                <w:sz w:val="20"/>
                <w:szCs w:val="20"/>
              </w:rPr>
              <w:t>The Steering Committee should consist of the technology and data owners</w:t>
            </w:r>
            <w:r w:rsidR="005A27D1">
              <w:rPr>
                <w:rFonts w:ascii="Arial" w:hAnsi="Arial" w:cs="Arial"/>
                <w:bCs/>
                <w:sz w:val="20"/>
                <w:szCs w:val="20"/>
              </w:rPr>
              <w:t xml:space="preserve">. If risk </w:t>
            </w:r>
            <w:proofErr w:type="spellStart"/>
            <w:r w:rsidR="005A27D1">
              <w:rPr>
                <w:rFonts w:ascii="Arial" w:hAnsi="Arial" w:cs="Arial"/>
                <w:bCs/>
                <w:sz w:val="20"/>
                <w:szCs w:val="20"/>
              </w:rPr>
              <w:t>analsys</w:t>
            </w:r>
            <w:proofErr w:type="spellEnd"/>
            <w:r w:rsidR="005A27D1">
              <w:rPr>
                <w:rFonts w:ascii="Arial" w:hAnsi="Arial" w:cs="Arial"/>
                <w:bCs/>
                <w:sz w:val="20"/>
                <w:szCs w:val="20"/>
              </w:rPr>
              <w:t xml:space="preserve"> level evaluates to medium or high, the dataset publication decision should be elevated to the next management level.</w:t>
            </w:r>
          </w:p>
        </w:tc>
      </w:tr>
      <w:tr w:rsidR="00CF5155" w:rsidRPr="006F5E7D" w:rsidTr="00C6592B">
        <w:trPr>
          <w:cnfStyle w:val="000000010000"/>
        </w:trPr>
        <w:tc>
          <w:tcPr>
            <w:cnfStyle w:val="001000000000"/>
            <w:tcW w:w="3192" w:type="dxa"/>
          </w:tcPr>
          <w:p w:rsidR="00CF5155" w:rsidRDefault="00CF5155" w:rsidP="00C6592B">
            <w:pPr>
              <w:spacing w:after="200" w:line="276" w:lineRule="auto"/>
              <w:rPr>
                <w:rFonts w:ascii="Arial" w:hAnsi="Arial" w:cs="Arial"/>
                <w:sz w:val="20"/>
                <w:szCs w:val="20"/>
              </w:rPr>
            </w:pPr>
            <w:r>
              <w:rPr>
                <w:rFonts w:ascii="Arial" w:hAnsi="Arial" w:cs="Arial"/>
                <w:sz w:val="20"/>
                <w:szCs w:val="20"/>
              </w:rPr>
              <w:t>Core Team</w:t>
            </w:r>
          </w:p>
        </w:tc>
        <w:tc>
          <w:tcPr>
            <w:tcW w:w="6186" w:type="dxa"/>
          </w:tcPr>
          <w:p w:rsidR="00CF5155" w:rsidRPr="006F5E7D" w:rsidRDefault="00CF5155" w:rsidP="005A27D1">
            <w:pPr>
              <w:spacing w:after="200" w:line="276" w:lineRule="auto"/>
              <w:cnfStyle w:val="000000010000"/>
              <w:rPr>
                <w:rFonts w:ascii="Arial" w:hAnsi="Arial" w:cs="Arial"/>
                <w:bCs/>
                <w:sz w:val="20"/>
                <w:szCs w:val="20"/>
              </w:rPr>
            </w:pPr>
            <w:r>
              <w:rPr>
                <w:rFonts w:ascii="Arial" w:hAnsi="Arial" w:cs="Arial"/>
                <w:bCs/>
                <w:sz w:val="20"/>
                <w:szCs w:val="20"/>
              </w:rPr>
              <w:t xml:space="preserve">This is the core working group for the dataset. This team walks through the dataset evaluation process and conducts an analysis on each table and field being considered for publication. The core team is responsible for drafting the Open Data Candidate Requirements and Risk Evaluation deliverable as well as the corresponding Data Field Elements and Recommendation and Table Purpose deliverables.  </w:t>
            </w:r>
          </w:p>
        </w:tc>
      </w:tr>
      <w:tr w:rsidR="00CF5155" w:rsidRPr="006F5E7D" w:rsidTr="00C6592B">
        <w:trPr>
          <w:cnfStyle w:val="000000100000"/>
        </w:trPr>
        <w:tc>
          <w:tcPr>
            <w:cnfStyle w:val="001000000000"/>
            <w:tcW w:w="3192" w:type="dxa"/>
          </w:tcPr>
          <w:p w:rsidR="00CF5155" w:rsidRDefault="00CF5155" w:rsidP="00C6592B">
            <w:pPr>
              <w:spacing w:after="200" w:line="276" w:lineRule="auto"/>
              <w:rPr>
                <w:rFonts w:ascii="Arial" w:hAnsi="Arial" w:cs="Arial"/>
                <w:sz w:val="20"/>
                <w:szCs w:val="20"/>
              </w:rPr>
            </w:pPr>
            <w:r>
              <w:rPr>
                <w:rFonts w:ascii="Arial" w:hAnsi="Arial" w:cs="Arial"/>
                <w:sz w:val="20"/>
                <w:szCs w:val="20"/>
              </w:rPr>
              <w:t>Decision Maker(s)</w:t>
            </w:r>
          </w:p>
        </w:tc>
        <w:tc>
          <w:tcPr>
            <w:tcW w:w="6186" w:type="dxa"/>
          </w:tcPr>
          <w:p w:rsidR="00CF5155" w:rsidRPr="006F5E7D" w:rsidRDefault="00CF5155" w:rsidP="00FF6084">
            <w:pPr>
              <w:spacing w:after="200" w:line="276" w:lineRule="auto"/>
              <w:cnfStyle w:val="000000100000"/>
              <w:rPr>
                <w:rFonts w:ascii="Arial" w:hAnsi="Arial" w:cs="Arial"/>
                <w:bCs/>
                <w:sz w:val="20"/>
                <w:szCs w:val="20"/>
              </w:rPr>
            </w:pPr>
            <w:r>
              <w:rPr>
                <w:rFonts w:ascii="Arial" w:hAnsi="Arial" w:cs="Arial"/>
                <w:bCs/>
                <w:sz w:val="20"/>
                <w:szCs w:val="20"/>
              </w:rPr>
              <w:t>This is the team (or person) responsible for making the final decision to publish a dataset to data.seattle.gov. This team is determined by the Risk Analysis Profile.</w:t>
            </w:r>
          </w:p>
        </w:tc>
      </w:tr>
    </w:tbl>
    <w:p w:rsidR="00CF5155" w:rsidRPr="00E90715" w:rsidRDefault="00CF5155" w:rsidP="00CF5155">
      <w:pPr>
        <w:spacing w:after="200" w:line="276" w:lineRule="auto"/>
        <w:rPr>
          <w:rFonts w:asciiTheme="majorHAnsi" w:eastAsiaTheme="majorEastAsia" w:hAnsiTheme="majorHAnsi" w:cstheme="majorBidi"/>
          <w:bCs/>
          <w:color w:val="365F91" w:themeColor="accent1" w:themeShade="BF"/>
          <w:sz w:val="28"/>
          <w:szCs w:val="28"/>
        </w:rPr>
      </w:pPr>
      <w:r w:rsidRPr="00E90715">
        <w:br w:type="page"/>
      </w:r>
    </w:p>
    <w:p w:rsidR="00CF5155" w:rsidRPr="0012037A" w:rsidRDefault="00CF5155" w:rsidP="0012037A">
      <w:pPr>
        <w:pStyle w:val="Heading1"/>
        <w:rPr>
          <w:szCs w:val="26"/>
        </w:rPr>
      </w:pPr>
      <w:bookmarkStart w:id="12" w:name="_Toc259699996"/>
      <w:bookmarkStart w:id="13" w:name="_Toc286731790"/>
      <w:bookmarkStart w:id="14" w:name="_Toc286733573"/>
      <w:r w:rsidRPr="0012037A">
        <w:t>Guiding Principles Requirements</w:t>
      </w:r>
      <w:bookmarkEnd w:id="12"/>
      <w:bookmarkEnd w:id="13"/>
      <w:bookmarkEnd w:id="14"/>
    </w:p>
    <w:p w:rsidR="00CF5155" w:rsidRPr="00137ABD" w:rsidRDefault="00CF5155" w:rsidP="00CF5155">
      <w:pPr>
        <w:rPr>
          <w:i/>
        </w:rPr>
      </w:pPr>
      <w:r w:rsidRPr="00137ABD">
        <w:rPr>
          <w:i/>
        </w:rPr>
        <w:t>Fill out each requirement for per principle.</w:t>
      </w:r>
    </w:p>
    <w:p w:rsidR="00236E22" w:rsidRDefault="0063129D" w:rsidP="00236E22">
      <w:pPr>
        <w:pStyle w:val="Heading2"/>
      </w:pPr>
      <w:bookmarkStart w:id="15" w:name="_Toc259699997"/>
      <w:bookmarkStart w:id="16" w:name="_Toc286731791"/>
      <w:bookmarkStart w:id="17" w:name="_Toc286733574"/>
      <w:r w:rsidRPr="00F92711">
        <w:t>Risk Factor 1: Data Security and Completeness</w:t>
      </w:r>
      <w:r>
        <w:t xml:space="preserve">       </w:t>
      </w:r>
    </w:p>
    <w:p w:rsidR="00236E22" w:rsidRPr="00236E22" w:rsidRDefault="00236E22" w:rsidP="00236E22"/>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8"/>
        <w:gridCol w:w="4500"/>
        <w:gridCol w:w="4430"/>
      </w:tblGrid>
      <w:tr w:rsidR="009A45BF" w:rsidTr="00C6592B">
        <w:tc>
          <w:tcPr>
            <w:tcW w:w="538" w:type="dxa"/>
            <w:tcBorders>
              <w:top w:val="single" w:sz="4" w:space="0" w:color="auto"/>
              <w:left w:val="single" w:sz="4" w:space="0" w:color="auto"/>
              <w:bottom w:val="single" w:sz="4" w:space="0" w:color="auto"/>
              <w:right w:val="single" w:sz="4" w:space="0" w:color="auto"/>
            </w:tcBorders>
            <w:hideMark/>
          </w:tcPr>
          <w:bookmarkEnd w:id="15"/>
          <w:bookmarkEnd w:id="16"/>
          <w:bookmarkEnd w:id="17"/>
          <w:p w:rsidR="009A45BF" w:rsidRDefault="009A45BF" w:rsidP="00C6592B">
            <w:pPr>
              <w:rPr>
                <w:rFonts w:ascii="Arial" w:hAnsi="Arial" w:cs="Arial"/>
                <w:bCs/>
                <w:sz w:val="20"/>
                <w:szCs w:val="20"/>
              </w:rPr>
            </w:pPr>
            <w:r>
              <w:rPr>
                <w:rFonts w:ascii="Arial" w:hAnsi="Arial" w:cs="Arial"/>
                <w:bCs/>
                <w:sz w:val="20"/>
                <w:szCs w:val="20"/>
              </w:rPr>
              <w:t>#</w:t>
            </w:r>
          </w:p>
        </w:tc>
        <w:tc>
          <w:tcPr>
            <w:tcW w:w="8930" w:type="dxa"/>
            <w:gridSpan w:val="2"/>
            <w:tcBorders>
              <w:top w:val="single" w:sz="4" w:space="0" w:color="auto"/>
              <w:left w:val="single" w:sz="4" w:space="0" w:color="auto"/>
              <w:bottom w:val="single" w:sz="4" w:space="0" w:color="auto"/>
              <w:right w:val="single" w:sz="4" w:space="0" w:color="auto"/>
            </w:tcBorders>
            <w:hideMark/>
          </w:tcPr>
          <w:p w:rsidR="009A45BF" w:rsidRDefault="009A45BF" w:rsidP="00C6592B">
            <w:pPr>
              <w:rPr>
                <w:rFonts w:ascii="Arial" w:hAnsi="Arial" w:cs="Arial"/>
                <w:b/>
                <w:bCs/>
                <w:sz w:val="20"/>
                <w:szCs w:val="20"/>
              </w:rPr>
            </w:pPr>
            <w:r>
              <w:rPr>
                <w:rFonts w:ascii="Arial" w:hAnsi="Arial" w:cs="Arial"/>
                <w:b/>
                <w:bCs/>
                <w:sz w:val="20"/>
                <w:szCs w:val="20"/>
              </w:rPr>
              <w:t>Details</w:t>
            </w:r>
          </w:p>
        </w:tc>
      </w:tr>
      <w:tr w:rsidR="009A45BF" w:rsidTr="00C6592B">
        <w:trPr>
          <w:trHeight w:val="755"/>
        </w:trPr>
        <w:tc>
          <w:tcPr>
            <w:tcW w:w="538" w:type="dxa"/>
            <w:tcBorders>
              <w:top w:val="single" w:sz="4" w:space="0" w:color="auto"/>
              <w:left w:val="single" w:sz="4" w:space="0" w:color="auto"/>
              <w:bottom w:val="single" w:sz="4" w:space="0" w:color="auto"/>
              <w:right w:val="single" w:sz="4" w:space="0" w:color="auto"/>
            </w:tcBorders>
            <w:hideMark/>
          </w:tcPr>
          <w:p w:rsidR="009A45BF" w:rsidRDefault="009A45BF" w:rsidP="00C6592B">
            <w:pPr>
              <w:rPr>
                <w:rFonts w:ascii="Arial" w:hAnsi="Arial" w:cs="Arial"/>
                <w:bCs/>
                <w:sz w:val="20"/>
                <w:szCs w:val="20"/>
              </w:rPr>
            </w:pPr>
            <w:r>
              <w:rPr>
                <w:rFonts w:ascii="Arial" w:hAnsi="Arial" w:cs="Arial"/>
                <w:bCs/>
                <w:sz w:val="20"/>
                <w:szCs w:val="20"/>
              </w:rPr>
              <w:t>1.</w:t>
            </w:r>
          </w:p>
        </w:tc>
        <w:tc>
          <w:tcPr>
            <w:tcW w:w="8930" w:type="dxa"/>
            <w:gridSpan w:val="2"/>
            <w:tcBorders>
              <w:top w:val="single" w:sz="4" w:space="0" w:color="auto"/>
              <w:left w:val="single" w:sz="4" w:space="0" w:color="auto"/>
              <w:bottom w:val="single" w:sz="4" w:space="0" w:color="auto"/>
              <w:right w:val="single" w:sz="4" w:space="0" w:color="auto"/>
            </w:tcBorders>
          </w:tcPr>
          <w:p w:rsidR="009A45BF" w:rsidRDefault="009A45BF" w:rsidP="00C6592B">
            <w:pPr>
              <w:rPr>
                <w:rFonts w:ascii="Arial" w:hAnsi="Arial" w:cs="Arial"/>
                <w:b/>
                <w:bCs/>
                <w:sz w:val="20"/>
                <w:szCs w:val="20"/>
              </w:rPr>
            </w:pPr>
            <w:r>
              <w:rPr>
                <w:rFonts w:ascii="Arial" w:hAnsi="Arial" w:cs="Arial"/>
                <w:b/>
                <w:bCs/>
                <w:sz w:val="20"/>
                <w:szCs w:val="20"/>
              </w:rPr>
              <w:t>Definition</w:t>
            </w:r>
            <w:r w:rsidR="00D83E54">
              <w:rPr>
                <w:rFonts w:ascii="Arial" w:hAnsi="Arial" w:cs="Arial"/>
                <w:b/>
                <w:bCs/>
                <w:sz w:val="20"/>
                <w:szCs w:val="20"/>
              </w:rPr>
              <w:t>s</w:t>
            </w:r>
            <w:r>
              <w:rPr>
                <w:rFonts w:ascii="Arial" w:hAnsi="Arial" w:cs="Arial"/>
                <w:b/>
                <w:bCs/>
                <w:sz w:val="20"/>
                <w:szCs w:val="20"/>
              </w:rPr>
              <w:t xml:space="preserve">: </w:t>
            </w:r>
          </w:p>
          <w:p w:rsidR="009A45BF" w:rsidRDefault="009A45BF" w:rsidP="00C6592B">
            <w:pPr>
              <w:rPr>
                <w:rFonts w:ascii="Arial" w:hAnsi="Arial" w:cs="Arial"/>
                <w:b/>
                <w:bCs/>
                <w:sz w:val="20"/>
                <w:szCs w:val="20"/>
              </w:rPr>
            </w:pPr>
            <w:r w:rsidRPr="00D83E54">
              <w:rPr>
                <w:rFonts w:ascii="Arial" w:hAnsi="Arial" w:cs="Arial"/>
                <w:b/>
                <w:bCs/>
                <w:sz w:val="20"/>
                <w:szCs w:val="20"/>
              </w:rPr>
              <w:t>Data Security</w:t>
            </w:r>
            <w:r w:rsidR="00D83E54">
              <w:rPr>
                <w:rFonts w:ascii="Arial" w:hAnsi="Arial" w:cs="Arial"/>
                <w:b/>
                <w:bCs/>
                <w:sz w:val="20"/>
                <w:szCs w:val="20"/>
              </w:rPr>
              <w:t>:</w:t>
            </w:r>
          </w:p>
          <w:p w:rsidR="00D83E54" w:rsidRPr="00D83E54" w:rsidRDefault="00D83E54" w:rsidP="00D83E54">
            <w:pPr>
              <w:rPr>
                <w:rFonts w:ascii="Arial" w:hAnsi="Arial" w:cs="Arial"/>
                <w:sz w:val="20"/>
                <w:szCs w:val="20"/>
              </w:rPr>
            </w:pPr>
            <w:r w:rsidRPr="00D83E54">
              <w:rPr>
                <w:rFonts w:ascii="Arial" w:hAnsi="Arial" w:cs="Arial"/>
                <w:sz w:val="20"/>
                <w:szCs w:val="20"/>
              </w:rPr>
              <w:t>The following types of information are prohibited from disclosure through the open data initiative:</w:t>
            </w:r>
          </w:p>
          <w:p w:rsidR="00D83E54" w:rsidRPr="00D83E54" w:rsidRDefault="00D83E54" w:rsidP="00D83E54">
            <w:pPr>
              <w:pStyle w:val="ListParagraph"/>
              <w:numPr>
                <w:ilvl w:val="0"/>
                <w:numId w:val="5"/>
              </w:numPr>
              <w:rPr>
                <w:rFonts w:ascii="Arial" w:hAnsi="Arial" w:cs="Arial"/>
                <w:sz w:val="20"/>
                <w:szCs w:val="20"/>
              </w:rPr>
            </w:pPr>
            <w:r w:rsidRPr="00D83E54">
              <w:rPr>
                <w:rFonts w:ascii="Arial" w:hAnsi="Arial" w:cs="Arial"/>
                <w:sz w:val="20"/>
                <w:szCs w:val="20"/>
              </w:rPr>
              <w:t>Personally identifiable information</w:t>
            </w:r>
          </w:p>
          <w:p w:rsidR="00D83E54" w:rsidRPr="00D83E54" w:rsidRDefault="00D83E54" w:rsidP="00D83E54">
            <w:pPr>
              <w:pStyle w:val="ListParagraph"/>
              <w:numPr>
                <w:ilvl w:val="0"/>
                <w:numId w:val="5"/>
              </w:numPr>
              <w:rPr>
                <w:rFonts w:ascii="Arial" w:hAnsi="Arial" w:cs="Arial"/>
                <w:sz w:val="20"/>
                <w:szCs w:val="20"/>
              </w:rPr>
            </w:pPr>
            <w:r w:rsidRPr="00D83E54">
              <w:rPr>
                <w:rFonts w:ascii="Arial" w:hAnsi="Arial" w:cs="Arial"/>
                <w:sz w:val="20"/>
                <w:szCs w:val="20"/>
              </w:rPr>
              <w:t>Personal health information</w:t>
            </w:r>
          </w:p>
          <w:p w:rsidR="00D83E54" w:rsidRPr="00D83E54" w:rsidRDefault="00D83E54" w:rsidP="00D83E54">
            <w:pPr>
              <w:pStyle w:val="ListParagraph"/>
              <w:numPr>
                <w:ilvl w:val="0"/>
                <w:numId w:val="5"/>
              </w:numPr>
              <w:rPr>
                <w:rFonts w:ascii="Arial" w:hAnsi="Arial" w:cs="Arial"/>
                <w:sz w:val="20"/>
                <w:szCs w:val="20"/>
              </w:rPr>
            </w:pPr>
            <w:r w:rsidRPr="00D83E54">
              <w:rPr>
                <w:rFonts w:ascii="Arial" w:hAnsi="Arial" w:cs="Arial"/>
                <w:sz w:val="20"/>
                <w:szCs w:val="20"/>
              </w:rPr>
              <w:t>Cardholder or other personal financial information</w:t>
            </w:r>
          </w:p>
          <w:p w:rsidR="00D83E54" w:rsidRPr="00D83E54" w:rsidRDefault="00D83E54" w:rsidP="00D83E54">
            <w:pPr>
              <w:pStyle w:val="ListParagraph"/>
              <w:numPr>
                <w:ilvl w:val="0"/>
                <w:numId w:val="5"/>
              </w:numPr>
              <w:rPr>
                <w:rFonts w:ascii="Arial" w:hAnsi="Arial" w:cs="Arial"/>
                <w:sz w:val="20"/>
                <w:szCs w:val="20"/>
              </w:rPr>
            </w:pPr>
            <w:r w:rsidRPr="00D83E54">
              <w:rPr>
                <w:rFonts w:ascii="Arial" w:hAnsi="Arial" w:cs="Arial"/>
                <w:sz w:val="20"/>
                <w:szCs w:val="20"/>
              </w:rPr>
              <w:t>Data that are regulated and prohibited from unauthorized disclosure, e.g. justice information under CJIS</w:t>
            </w:r>
          </w:p>
          <w:p w:rsidR="00D83E54" w:rsidRPr="00D83E54" w:rsidRDefault="00D83E54" w:rsidP="00D83E54">
            <w:pPr>
              <w:pStyle w:val="ListParagraph"/>
              <w:numPr>
                <w:ilvl w:val="0"/>
                <w:numId w:val="5"/>
              </w:numPr>
              <w:rPr>
                <w:rFonts w:ascii="Arial" w:hAnsi="Arial" w:cs="Arial"/>
                <w:sz w:val="20"/>
                <w:szCs w:val="20"/>
              </w:rPr>
            </w:pPr>
            <w:r w:rsidRPr="00D83E54">
              <w:rPr>
                <w:rFonts w:ascii="Arial" w:hAnsi="Arial" w:cs="Arial"/>
                <w:sz w:val="20"/>
                <w:szCs w:val="20"/>
              </w:rPr>
              <w:t>Critical infrastructure information, e.g. the mapped location of networking fiber</w:t>
            </w:r>
          </w:p>
          <w:p w:rsidR="00D83E54" w:rsidRPr="00D83E54" w:rsidRDefault="00D83E54" w:rsidP="00D83E54">
            <w:pPr>
              <w:pStyle w:val="ListParagraph"/>
              <w:numPr>
                <w:ilvl w:val="0"/>
                <w:numId w:val="5"/>
              </w:numPr>
              <w:rPr>
                <w:color w:val="1F497D"/>
              </w:rPr>
            </w:pPr>
            <w:r w:rsidRPr="00D83E54">
              <w:rPr>
                <w:rFonts w:ascii="Arial" w:hAnsi="Arial" w:cs="Arial"/>
                <w:sz w:val="20"/>
                <w:szCs w:val="20"/>
              </w:rPr>
              <w:t>Any information that is exempt from public disclosure</w:t>
            </w:r>
          </w:p>
          <w:p w:rsidR="00D83E54" w:rsidRPr="003E4781" w:rsidRDefault="00D83E54" w:rsidP="00D83E54">
            <w:pPr>
              <w:rPr>
                <w:rFonts w:ascii="Arial" w:hAnsi="Arial" w:cs="Arial"/>
                <w:b/>
                <w:sz w:val="20"/>
                <w:szCs w:val="20"/>
              </w:rPr>
            </w:pPr>
            <w:r w:rsidRPr="00D83E54">
              <w:rPr>
                <w:color w:val="1F497D"/>
                <w:sz w:val="20"/>
                <w:szCs w:val="20"/>
              </w:rPr>
              <w:t xml:space="preserve"> </w:t>
            </w:r>
            <w:r w:rsidRPr="003E4781">
              <w:rPr>
                <w:rFonts w:ascii="Arial" w:hAnsi="Arial" w:cs="Arial"/>
                <w:b/>
                <w:sz w:val="20"/>
                <w:szCs w:val="20"/>
              </w:rPr>
              <w:t>Data Completeness:</w:t>
            </w:r>
          </w:p>
          <w:p w:rsidR="00D83E54" w:rsidRPr="003E4781" w:rsidRDefault="00D83E54" w:rsidP="00D83E54">
            <w:pPr>
              <w:pStyle w:val="ListParagraph"/>
              <w:numPr>
                <w:ilvl w:val="0"/>
                <w:numId w:val="3"/>
              </w:numPr>
              <w:rPr>
                <w:rFonts w:ascii="Arial" w:hAnsi="Arial" w:cs="Arial"/>
                <w:sz w:val="20"/>
                <w:szCs w:val="20"/>
              </w:rPr>
            </w:pPr>
            <w:r w:rsidRPr="003E4781">
              <w:rPr>
                <w:rFonts w:ascii="Arial" w:hAnsi="Arial" w:cs="Arial"/>
                <w:sz w:val="20"/>
                <w:szCs w:val="20"/>
              </w:rPr>
              <w:t xml:space="preserve">Within the confines of data security, the data set represents the complete set of fields and records </w:t>
            </w:r>
          </w:p>
        </w:tc>
      </w:tr>
      <w:tr w:rsidR="009A45BF" w:rsidTr="00C6592B">
        <w:trPr>
          <w:trHeight w:val="233"/>
        </w:trPr>
        <w:tc>
          <w:tcPr>
            <w:tcW w:w="538" w:type="dxa"/>
            <w:tcBorders>
              <w:top w:val="single" w:sz="4" w:space="0" w:color="auto"/>
              <w:left w:val="single" w:sz="4" w:space="0" w:color="auto"/>
              <w:bottom w:val="single" w:sz="4" w:space="0" w:color="auto"/>
              <w:right w:val="single" w:sz="4" w:space="0" w:color="auto"/>
            </w:tcBorders>
            <w:hideMark/>
          </w:tcPr>
          <w:p w:rsidR="009A45BF" w:rsidRDefault="009A45BF" w:rsidP="00C6592B">
            <w:pPr>
              <w:rPr>
                <w:rFonts w:ascii="Arial" w:hAnsi="Arial" w:cs="Arial"/>
                <w:bCs/>
                <w:sz w:val="20"/>
                <w:szCs w:val="20"/>
              </w:rPr>
            </w:pPr>
            <w:r>
              <w:rPr>
                <w:rFonts w:ascii="Arial" w:hAnsi="Arial" w:cs="Arial"/>
                <w:bCs/>
                <w:sz w:val="20"/>
                <w:szCs w:val="20"/>
              </w:rPr>
              <w:t>2.</w:t>
            </w:r>
          </w:p>
        </w:tc>
        <w:tc>
          <w:tcPr>
            <w:tcW w:w="8930" w:type="dxa"/>
            <w:gridSpan w:val="2"/>
            <w:tcBorders>
              <w:top w:val="single" w:sz="4" w:space="0" w:color="auto"/>
              <w:left w:val="single" w:sz="4" w:space="0" w:color="auto"/>
              <w:bottom w:val="single" w:sz="4" w:space="0" w:color="auto"/>
              <w:right w:val="single" w:sz="4" w:space="0" w:color="auto"/>
            </w:tcBorders>
            <w:hideMark/>
          </w:tcPr>
          <w:p w:rsidR="009A45BF" w:rsidRDefault="009A45BF" w:rsidP="00C6592B">
            <w:pPr>
              <w:rPr>
                <w:rFonts w:ascii="Arial" w:hAnsi="Arial" w:cs="Arial"/>
                <w:bCs/>
                <w:sz w:val="20"/>
                <w:szCs w:val="20"/>
              </w:rPr>
            </w:pPr>
            <w:r>
              <w:rPr>
                <w:rFonts w:ascii="Arial" w:hAnsi="Arial" w:cs="Arial"/>
                <w:b/>
                <w:bCs/>
                <w:sz w:val="20"/>
                <w:szCs w:val="20"/>
              </w:rPr>
              <w:t>Requirements</w:t>
            </w:r>
          </w:p>
        </w:tc>
      </w:tr>
      <w:tr w:rsidR="009A45BF" w:rsidTr="00C6592B">
        <w:trPr>
          <w:trHeight w:val="1232"/>
        </w:trPr>
        <w:tc>
          <w:tcPr>
            <w:tcW w:w="538" w:type="dxa"/>
            <w:tcBorders>
              <w:top w:val="single" w:sz="4" w:space="0" w:color="auto"/>
              <w:left w:val="single" w:sz="4" w:space="0" w:color="auto"/>
              <w:bottom w:val="single" w:sz="4" w:space="0" w:color="auto"/>
              <w:right w:val="single" w:sz="4" w:space="0" w:color="auto"/>
            </w:tcBorders>
            <w:hideMark/>
          </w:tcPr>
          <w:p w:rsidR="009A45BF" w:rsidRDefault="009A45BF" w:rsidP="00C6592B">
            <w:pPr>
              <w:rPr>
                <w:rFonts w:ascii="Arial" w:hAnsi="Arial" w:cs="Arial"/>
                <w:bCs/>
                <w:sz w:val="20"/>
                <w:szCs w:val="20"/>
              </w:rPr>
            </w:pPr>
            <w:r>
              <w:rPr>
                <w:rFonts w:ascii="Arial" w:hAnsi="Arial" w:cs="Arial"/>
                <w:bCs/>
                <w:sz w:val="20"/>
                <w:szCs w:val="20"/>
              </w:rPr>
              <w:t>2.1</w:t>
            </w:r>
          </w:p>
        </w:tc>
        <w:tc>
          <w:tcPr>
            <w:tcW w:w="8930" w:type="dxa"/>
            <w:gridSpan w:val="2"/>
            <w:tcBorders>
              <w:top w:val="single" w:sz="4" w:space="0" w:color="auto"/>
              <w:left w:val="single" w:sz="4" w:space="0" w:color="auto"/>
              <w:bottom w:val="single" w:sz="4" w:space="0" w:color="auto"/>
              <w:right w:val="single" w:sz="4" w:space="0" w:color="auto"/>
            </w:tcBorders>
          </w:tcPr>
          <w:p w:rsidR="009A45BF" w:rsidRDefault="00212D1D" w:rsidP="00C6592B">
            <w:pPr>
              <w:rPr>
                <w:rFonts w:ascii="Arial" w:hAnsi="Arial" w:cs="Arial"/>
                <w:bCs/>
                <w:sz w:val="20"/>
                <w:szCs w:val="20"/>
              </w:rPr>
            </w:pPr>
            <w:r>
              <w:rPr>
                <w:rFonts w:ascii="Arial" w:hAnsi="Arial" w:cs="Arial"/>
                <w:bCs/>
                <w:sz w:val="20"/>
                <w:szCs w:val="20"/>
              </w:rPr>
              <w:t>List all data fields in original dataset</w:t>
            </w:r>
          </w:p>
          <w:p w:rsidR="00212D1D" w:rsidRDefault="00212D1D" w:rsidP="00C6592B">
            <w:pPr>
              <w:rPr>
                <w:rFonts w:ascii="Arial" w:hAnsi="Arial" w:cs="Arial"/>
                <w:bCs/>
                <w:sz w:val="20"/>
                <w:szCs w:val="20"/>
              </w:rPr>
            </w:pPr>
            <w:r>
              <w:rPr>
                <w:rFonts w:ascii="Arial" w:hAnsi="Arial" w:cs="Arial"/>
                <w:bCs/>
                <w:sz w:val="20"/>
                <w:szCs w:val="20"/>
              </w:rPr>
              <w:t>Enumerate the fields that need to be filtered out for publication if any.</w:t>
            </w:r>
          </w:p>
          <w:p w:rsidR="00422E26" w:rsidRDefault="00422E26" w:rsidP="00C6592B">
            <w:pPr>
              <w:rPr>
                <w:rFonts w:ascii="Arial" w:hAnsi="Arial" w:cs="Arial"/>
                <w:bCs/>
                <w:sz w:val="20"/>
                <w:szCs w:val="20"/>
              </w:rPr>
            </w:pPr>
            <w:r>
              <w:rPr>
                <w:rFonts w:ascii="Arial" w:hAnsi="Arial" w:cs="Arial"/>
                <w:bCs/>
                <w:sz w:val="20"/>
                <w:szCs w:val="20"/>
              </w:rPr>
              <w:t>General questions to ask for data security and completeness</w:t>
            </w:r>
          </w:p>
          <w:p w:rsidR="00422E26" w:rsidRPr="00422E26" w:rsidRDefault="00422E26" w:rsidP="00422E26">
            <w:pPr>
              <w:pStyle w:val="ListParagraph"/>
              <w:numPr>
                <w:ilvl w:val="0"/>
                <w:numId w:val="8"/>
              </w:numPr>
              <w:rPr>
                <w:rFonts w:ascii="Arial" w:hAnsi="Arial" w:cs="Arial"/>
                <w:bCs/>
                <w:sz w:val="20"/>
                <w:szCs w:val="20"/>
              </w:rPr>
            </w:pPr>
            <w:r w:rsidRPr="00422E26">
              <w:rPr>
                <w:rFonts w:ascii="Arial" w:hAnsi="Arial" w:cs="Arial"/>
                <w:bCs/>
                <w:sz w:val="20"/>
                <w:szCs w:val="20"/>
              </w:rPr>
              <w:t>Does the dataset contain and data violating the City’s data security prohibition?</w:t>
            </w:r>
          </w:p>
          <w:p w:rsidR="00422E26" w:rsidRPr="00422E26" w:rsidRDefault="00422E26" w:rsidP="00422E26">
            <w:pPr>
              <w:pStyle w:val="ListParagraph"/>
              <w:numPr>
                <w:ilvl w:val="0"/>
                <w:numId w:val="9"/>
              </w:numPr>
              <w:rPr>
                <w:rFonts w:ascii="Arial" w:hAnsi="Arial" w:cs="Arial"/>
                <w:bCs/>
                <w:sz w:val="20"/>
                <w:szCs w:val="20"/>
              </w:rPr>
            </w:pPr>
            <w:r w:rsidRPr="00422E26">
              <w:rPr>
                <w:rFonts w:ascii="Arial" w:hAnsi="Arial" w:cs="Arial"/>
                <w:bCs/>
                <w:sz w:val="20"/>
                <w:szCs w:val="20"/>
              </w:rPr>
              <w:t>If so, can the dataset be filtered to remove the prohibited data?</w:t>
            </w:r>
          </w:p>
          <w:p w:rsidR="00422E26" w:rsidRPr="00422E26" w:rsidRDefault="00422E26" w:rsidP="00422E26">
            <w:pPr>
              <w:pStyle w:val="ListParagraph"/>
              <w:numPr>
                <w:ilvl w:val="0"/>
                <w:numId w:val="9"/>
              </w:numPr>
              <w:rPr>
                <w:rFonts w:ascii="Arial" w:hAnsi="Arial" w:cs="Arial"/>
                <w:bCs/>
                <w:sz w:val="20"/>
                <w:szCs w:val="20"/>
              </w:rPr>
            </w:pPr>
            <w:r w:rsidRPr="00422E26">
              <w:rPr>
                <w:rFonts w:ascii="Arial" w:hAnsi="Arial" w:cs="Arial"/>
                <w:bCs/>
                <w:sz w:val="20"/>
                <w:szCs w:val="20"/>
              </w:rPr>
              <w:t>Does dataset with prohibited data removed retain usefulness?</w:t>
            </w:r>
          </w:p>
          <w:p w:rsidR="009A45BF" w:rsidRPr="00422E26" w:rsidRDefault="00422E26" w:rsidP="00422E26">
            <w:pPr>
              <w:pStyle w:val="ListParagraph"/>
              <w:numPr>
                <w:ilvl w:val="0"/>
                <w:numId w:val="8"/>
              </w:numPr>
              <w:rPr>
                <w:rFonts w:ascii="Arial" w:hAnsi="Arial" w:cs="Arial"/>
                <w:bCs/>
                <w:sz w:val="20"/>
                <w:szCs w:val="20"/>
              </w:rPr>
            </w:pPr>
            <w:r w:rsidRPr="00422E26">
              <w:rPr>
                <w:rFonts w:ascii="Arial" w:hAnsi="Arial" w:cs="Arial"/>
                <w:bCs/>
                <w:sz w:val="20"/>
                <w:szCs w:val="20"/>
              </w:rPr>
              <w:t xml:space="preserve">Does the dataset contain any legacy, </w:t>
            </w:r>
            <w:r w:rsidR="00212D1D" w:rsidRPr="00422E26">
              <w:rPr>
                <w:rFonts w:ascii="Arial" w:hAnsi="Arial" w:cs="Arial"/>
                <w:bCs/>
                <w:sz w:val="20"/>
                <w:szCs w:val="20"/>
              </w:rPr>
              <w:t>obsolete data fields</w:t>
            </w:r>
            <w:r w:rsidRPr="00422E26">
              <w:rPr>
                <w:rFonts w:ascii="Arial" w:hAnsi="Arial" w:cs="Arial"/>
                <w:bCs/>
                <w:sz w:val="20"/>
                <w:szCs w:val="20"/>
              </w:rPr>
              <w:t>, or internal flags?</w:t>
            </w:r>
          </w:p>
        </w:tc>
      </w:tr>
      <w:tr w:rsidR="009A45BF" w:rsidTr="00422E26">
        <w:trPr>
          <w:trHeight w:val="575"/>
        </w:trPr>
        <w:tc>
          <w:tcPr>
            <w:tcW w:w="538" w:type="dxa"/>
            <w:tcBorders>
              <w:top w:val="single" w:sz="4" w:space="0" w:color="auto"/>
              <w:left w:val="single" w:sz="4" w:space="0" w:color="auto"/>
              <w:bottom w:val="single" w:sz="4" w:space="0" w:color="auto"/>
              <w:right w:val="single" w:sz="4" w:space="0" w:color="auto"/>
            </w:tcBorders>
            <w:hideMark/>
          </w:tcPr>
          <w:p w:rsidR="009A45BF" w:rsidRDefault="009A45BF" w:rsidP="00C6592B">
            <w:pPr>
              <w:rPr>
                <w:rFonts w:ascii="Arial" w:hAnsi="Arial" w:cs="Arial"/>
                <w:bCs/>
                <w:sz w:val="20"/>
                <w:szCs w:val="20"/>
              </w:rPr>
            </w:pPr>
            <w:r>
              <w:rPr>
                <w:rFonts w:ascii="Arial" w:hAnsi="Arial" w:cs="Arial"/>
                <w:bCs/>
                <w:sz w:val="20"/>
                <w:szCs w:val="20"/>
              </w:rPr>
              <w:t>2.2</w:t>
            </w:r>
          </w:p>
        </w:tc>
        <w:tc>
          <w:tcPr>
            <w:tcW w:w="8930" w:type="dxa"/>
            <w:gridSpan w:val="2"/>
            <w:tcBorders>
              <w:top w:val="single" w:sz="4" w:space="0" w:color="auto"/>
              <w:left w:val="single" w:sz="4" w:space="0" w:color="auto"/>
              <w:bottom w:val="single" w:sz="4" w:space="0" w:color="auto"/>
              <w:right w:val="single" w:sz="4" w:space="0" w:color="auto"/>
            </w:tcBorders>
          </w:tcPr>
          <w:p w:rsidR="009A45BF" w:rsidRDefault="009A45BF" w:rsidP="00C6592B">
            <w:pPr>
              <w:rPr>
                <w:rFonts w:ascii="Arial" w:hAnsi="Arial" w:cs="Arial"/>
                <w:b/>
                <w:bCs/>
                <w:sz w:val="20"/>
                <w:szCs w:val="20"/>
              </w:rPr>
            </w:pPr>
            <w:r>
              <w:rPr>
                <w:rFonts w:ascii="Arial" w:hAnsi="Arial" w:cs="Arial"/>
                <w:b/>
                <w:bCs/>
                <w:sz w:val="20"/>
                <w:szCs w:val="20"/>
              </w:rPr>
              <w:t>Exceptions:</w:t>
            </w:r>
          </w:p>
          <w:p w:rsidR="009A45BF" w:rsidRPr="008E664D" w:rsidRDefault="009A45BF" w:rsidP="00C6592B">
            <w:pPr>
              <w:rPr>
                <w:rFonts w:ascii="Arial" w:hAnsi="Arial" w:cs="Arial"/>
                <w:b/>
                <w:bCs/>
                <w:sz w:val="20"/>
                <w:szCs w:val="20"/>
              </w:rPr>
            </w:pPr>
            <w:r w:rsidRPr="00B74CC9">
              <w:rPr>
                <w:rFonts w:ascii="Arial" w:hAnsi="Arial" w:cs="Arial"/>
                <w:bCs/>
                <w:i/>
                <w:sz w:val="20"/>
                <w:szCs w:val="20"/>
              </w:rPr>
              <w:t xml:space="preserve">Enter any exceptions </w:t>
            </w:r>
            <w:r>
              <w:rPr>
                <w:rFonts w:ascii="Arial" w:hAnsi="Arial" w:cs="Arial"/>
                <w:bCs/>
                <w:i/>
                <w:sz w:val="20"/>
                <w:szCs w:val="20"/>
              </w:rPr>
              <w:t>to this requirement.</w:t>
            </w:r>
          </w:p>
        </w:tc>
      </w:tr>
      <w:tr w:rsidR="009A45BF" w:rsidTr="00C6592B">
        <w:trPr>
          <w:trHeight w:val="377"/>
        </w:trPr>
        <w:tc>
          <w:tcPr>
            <w:tcW w:w="538" w:type="dxa"/>
            <w:tcBorders>
              <w:top w:val="single" w:sz="4" w:space="0" w:color="auto"/>
              <w:left w:val="single" w:sz="4" w:space="0" w:color="auto"/>
              <w:bottom w:val="single" w:sz="4" w:space="0" w:color="auto"/>
              <w:right w:val="single" w:sz="4" w:space="0" w:color="auto"/>
            </w:tcBorders>
            <w:hideMark/>
          </w:tcPr>
          <w:p w:rsidR="009A45BF" w:rsidRDefault="009A45BF" w:rsidP="00C6592B">
            <w:pPr>
              <w:rPr>
                <w:rFonts w:ascii="Arial" w:hAnsi="Arial" w:cs="Arial"/>
                <w:bCs/>
                <w:sz w:val="20"/>
                <w:szCs w:val="20"/>
              </w:rPr>
            </w:pPr>
            <w:r>
              <w:rPr>
                <w:rFonts w:ascii="Arial" w:hAnsi="Arial" w:cs="Arial"/>
                <w:bCs/>
                <w:sz w:val="20"/>
                <w:szCs w:val="20"/>
              </w:rPr>
              <w:t>3</w:t>
            </w:r>
          </w:p>
        </w:tc>
        <w:tc>
          <w:tcPr>
            <w:tcW w:w="8930" w:type="dxa"/>
            <w:gridSpan w:val="2"/>
            <w:tcBorders>
              <w:top w:val="single" w:sz="4" w:space="0" w:color="auto"/>
              <w:left w:val="single" w:sz="4" w:space="0" w:color="auto"/>
              <w:bottom w:val="single" w:sz="4" w:space="0" w:color="auto"/>
              <w:right w:val="single" w:sz="4" w:space="0" w:color="auto"/>
            </w:tcBorders>
          </w:tcPr>
          <w:p w:rsidR="009A45BF" w:rsidRDefault="009A45BF" w:rsidP="00C6592B">
            <w:pPr>
              <w:rPr>
                <w:rFonts w:ascii="Arial" w:hAnsi="Arial" w:cs="Arial"/>
                <w:b/>
                <w:bCs/>
                <w:sz w:val="20"/>
                <w:szCs w:val="20"/>
              </w:rPr>
            </w:pPr>
            <w:r>
              <w:rPr>
                <w:rFonts w:ascii="Arial" w:hAnsi="Arial" w:cs="Arial"/>
                <w:b/>
                <w:bCs/>
                <w:sz w:val="20"/>
                <w:szCs w:val="20"/>
              </w:rPr>
              <w:t>Issues/Action Items</w:t>
            </w:r>
          </w:p>
        </w:tc>
      </w:tr>
      <w:tr w:rsidR="009A45BF" w:rsidTr="00422E26">
        <w:trPr>
          <w:trHeight w:val="413"/>
        </w:trPr>
        <w:tc>
          <w:tcPr>
            <w:tcW w:w="538" w:type="dxa"/>
            <w:tcBorders>
              <w:top w:val="single" w:sz="4" w:space="0" w:color="auto"/>
              <w:left w:val="single" w:sz="4" w:space="0" w:color="auto"/>
              <w:bottom w:val="single" w:sz="4" w:space="0" w:color="auto"/>
              <w:right w:val="single" w:sz="4" w:space="0" w:color="auto"/>
            </w:tcBorders>
            <w:hideMark/>
          </w:tcPr>
          <w:p w:rsidR="009A45BF" w:rsidRDefault="009A45BF" w:rsidP="00C6592B">
            <w:pPr>
              <w:rPr>
                <w:rFonts w:ascii="Arial" w:hAnsi="Arial" w:cs="Arial"/>
                <w:bCs/>
                <w:sz w:val="20"/>
                <w:szCs w:val="20"/>
              </w:rPr>
            </w:pPr>
            <w:r>
              <w:rPr>
                <w:rFonts w:ascii="Arial" w:hAnsi="Arial" w:cs="Arial"/>
                <w:bCs/>
                <w:sz w:val="20"/>
                <w:szCs w:val="20"/>
              </w:rPr>
              <w:t>3.1</w:t>
            </w:r>
          </w:p>
        </w:tc>
        <w:tc>
          <w:tcPr>
            <w:tcW w:w="8930" w:type="dxa"/>
            <w:gridSpan w:val="2"/>
            <w:tcBorders>
              <w:top w:val="single" w:sz="4" w:space="0" w:color="auto"/>
              <w:left w:val="single" w:sz="4" w:space="0" w:color="auto"/>
              <w:bottom w:val="single" w:sz="4" w:space="0" w:color="auto"/>
              <w:right w:val="single" w:sz="4" w:space="0" w:color="auto"/>
            </w:tcBorders>
          </w:tcPr>
          <w:p w:rsidR="009A45BF" w:rsidRPr="00B74CC9" w:rsidRDefault="009A45BF" w:rsidP="00C6592B">
            <w:pPr>
              <w:rPr>
                <w:rFonts w:ascii="Arial" w:hAnsi="Arial" w:cs="Arial"/>
                <w:bCs/>
                <w:i/>
                <w:sz w:val="20"/>
                <w:szCs w:val="20"/>
              </w:rPr>
            </w:pPr>
            <w:r w:rsidRPr="00B74CC9">
              <w:rPr>
                <w:rFonts w:ascii="Arial" w:hAnsi="Arial" w:cs="Arial"/>
                <w:bCs/>
                <w:i/>
                <w:sz w:val="20"/>
                <w:szCs w:val="20"/>
              </w:rPr>
              <w:t xml:space="preserve">Enter any issues or action items that need to be conducted prior </w:t>
            </w:r>
            <w:r>
              <w:rPr>
                <w:rFonts w:ascii="Arial" w:hAnsi="Arial" w:cs="Arial"/>
                <w:bCs/>
                <w:i/>
                <w:sz w:val="20"/>
                <w:szCs w:val="20"/>
              </w:rPr>
              <w:t>to the finalization of the data</w:t>
            </w:r>
            <w:r w:rsidRPr="00B74CC9">
              <w:rPr>
                <w:rFonts w:ascii="Arial" w:hAnsi="Arial" w:cs="Arial"/>
                <w:bCs/>
                <w:i/>
                <w:sz w:val="20"/>
                <w:szCs w:val="20"/>
              </w:rPr>
              <w:t>set.</w:t>
            </w:r>
          </w:p>
        </w:tc>
      </w:tr>
      <w:tr w:rsidR="009A45BF" w:rsidTr="00C6592B">
        <w:trPr>
          <w:trHeight w:val="170"/>
        </w:trPr>
        <w:tc>
          <w:tcPr>
            <w:tcW w:w="538" w:type="dxa"/>
            <w:tcBorders>
              <w:top w:val="single" w:sz="4" w:space="0" w:color="auto"/>
              <w:left w:val="single" w:sz="4" w:space="0" w:color="auto"/>
              <w:bottom w:val="single" w:sz="4" w:space="0" w:color="auto"/>
              <w:right w:val="single" w:sz="4" w:space="0" w:color="auto"/>
            </w:tcBorders>
            <w:hideMark/>
          </w:tcPr>
          <w:p w:rsidR="009A45BF" w:rsidRDefault="009A45BF" w:rsidP="00C6592B">
            <w:pPr>
              <w:rPr>
                <w:rFonts w:ascii="Arial" w:hAnsi="Arial" w:cs="Arial"/>
                <w:bCs/>
                <w:sz w:val="20"/>
                <w:szCs w:val="20"/>
              </w:rPr>
            </w:pPr>
            <w:r>
              <w:rPr>
                <w:rFonts w:ascii="Arial" w:hAnsi="Arial" w:cs="Arial"/>
                <w:bCs/>
                <w:sz w:val="20"/>
                <w:szCs w:val="20"/>
              </w:rPr>
              <w:t>4.</w:t>
            </w:r>
          </w:p>
        </w:tc>
        <w:tc>
          <w:tcPr>
            <w:tcW w:w="8930" w:type="dxa"/>
            <w:gridSpan w:val="2"/>
            <w:tcBorders>
              <w:top w:val="single" w:sz="4" w:space="0" w:color="auto"/>
              <w:left w:val="single" w:sz="4" w:space="0" w:color="auto"/>
              <w:bottom w:val="single" w:sz="4" w:space="0" w:color="auto"/>
              <w:right w:val="single" w:sz="4" w:space="0" w:color="auto"/>
            </w:tcBorders>
            <w:hideMark/>
          </w:tcPr>
          <w:p w:rsidR="009A45BF" w:rsidRDefault="009A45BF" w:rsidP="00C6592B">
            <w:pPr>
              <w:rPr>
                <w:rFonts w:ascii="Arial" w:hAnsi="Arial" w:cs="Arial"/>
                <w:bCs/>
                <w:sz w:val="20"/>
                <w:szCs w:val="20"/>
              </w:rPr>
            </w:pPr>
            <w:r>
              <w:rPr>
                <w:rFonts w:ascii="Arial" w:hAnsi="Arial" w:cs="Arial"/>
                <w:b/>
                <w:bCs/>
                <w:sz w:val="20"/>
                <w:szCs w:val="20"/>
              </w:rPr>
              <w:t>Existing Policies/Guidelines/Standards</w:t>
            </w:r>
          </w:p>
        </w:tc>
      </w:tr>
      <w:tr w:rsidR="009A45BF" w:rsidTr="00422E26">
        <w:trPr>
          <w:trHeight w:val="917"/>
        </w:trPr>
        <w:tc>
          <w:tcPr>
            <w:tcW w:w="538" w:type="dxa"/>
            <w:tcBorders>
              <w:top w:val="single" w:sz="4" w:space="0" w:color="auto"/>
              <w:left w:val="single" w:sz="4" w:space="0" w:color="auto"/>
              <w:bottom w:val="single" w:sz="4" w:space="0" w:color="auto"/>
              <w:right w:val="single" w:sz="4" w:space="0" w:color="auto"/>
            </w:tcBorders>
          </w:tcPr>
          <w:p w:rsidR="009A45BF" w:rsidRDefault="009A45BF" w:rsidP="00C6592B">
            <w:pPr>
              <w:rPr>
                <w:rFonts w:ascii="Arial" w:hAnsi="Arial" w:cs="Arial"/>
                <w:bCs/>
                <w:sz w:val="20"/>
                <w:szCs w:val="20"/>
              </w:rPr>
            </w:pPr>
          </w:p>
        </w:tc>
        <w:tc>
          <w:tcPr>
            <w:tcW w:w="4500" w:type="dxa"/>
            <w:tcBorders>
              <w:top w:val="single" w:sz="4" w:space="0" w:color="auto"/>
              <w:left w:val="single" w:sz="4" w:space="0" w:color="auto"/>
              <w:bottom w:val="single" w:sz="4" w:space="0" w:color="auto"/>
              <w:right w:val="single" w:sz="4" w:space="0" w:color="auto"/>
            </w:tcBorders>
          </w:tcPr>
          <w:p w:rsidR="009A45BF" w:rsidRDefault="009A45BF" w:rsidP="00C6592B">
            <w:pPr>
              <w:rPr>
                <w:rFonts w:ascii="Arial" w:hAnsi="Arial" w:cs="Arial"/>
                <w:bCs/>
                <w:sz w:val="20"/>
                <w:szCs w:val="20"/>
              </w:rPr>
            </w:pPr>
            <w:r>
              <w:rPr>
                <w:rFonts w:ascii="Arial" w:hAnsi="Arial" w:cs="Arial"/>
                <w:bCs/>
                <w:sz w:val="20"/>
                <w:szCs w:val="20"/>
              </w:rPr>
              <w:t>Yes ____</w:t>
            </w:r>
          </w:p>
          <w:p w:rsidR="009A45BF" w:rsidRDefault="009A45BF" w:rsidP="00C6592B">
            <w:pPr>
              <w:rPr>
                <w:rFonts w:ascii="Arial" w:hAnsi="Arial" w:cs="Arial"/>
                <w:bCs/>
                <w:sz w:val="16"/>
                <w:szCs w:val="16"/>
              </w:rPr>
            </w:pPr>
          </w:p>
          <w:p w:rsidR="009A45BF" w:rsidRPr="00B74CC9" w:rsidRDefault="009A45BF" w:rsidP="00C6592B">
            <w:pPr>
              <w:rPr>
                <w:rFonts w:ascii="Arial" w:hAnsi="Arial" w:cs="Arial"/>
                <w:bCs/>
                <w:i/>
                <w:sz w:val="20"/>
                <w:szCs w:val="20"/>
              </w:rPr>
            </w:pPr>
            <w:r w:rsidRPr="00B74CC9">
              <w:rPr>
                <w:rFonts w:ascii="Arial" w:hAnsi="Arial" w:cs="Arial"/>
                <w:bCs/>
                <w:i/>
                <w:sz w:val="20"/>
                <w:szCs w:val="20"/>
              </w:rPr>
              <w:t>Note if there are any existi</w:t>
            </w:r>
            <w:r>
              <w:rPr>
                <w:rFonts w:ascii="Arial" w:hAnsi="Arial" w:cs="Arial"/>
                <w:bCs/>
                <w:i/>
                <w:sz w:val="20"/>
                <w:szCs w:val="20"/>
              </w:rPr>
              <w:t>ng policies/guidelines/standard.</w:t>
            </w:r>
          </w:p>
          <w:p w:rsidR="009A45BF" w:rsidRDefault="009A45BF" w:rsidP="00C6592B">
            <w:pPr>
              <w:rPr>
                <w:rFonts w:ascii="Arial" w:hAnsi="Arial" w:cs="Arial"/>
                <w:bCs/>
                <w:sz w:val="20"/>
                <w:szCs w:val="20"/>
              </w:rPr>
            </w:pPr>
          </w:p>
        </w:tc>
        <w:tc>
          <w:tcPr>
            <w:tcW w:w="4430" w:type="dxa"/>
            <w:tcBorders>
              <w:top w:val="single" w:sz="4" w:space="0" w:color="auto"/>
              <w:left w:val="single" w:sz="4" w:space="0" w:color="auto"/>
              <w:bottom w:val="single" w:sz="4" w:space="0" w:color="auto"/>
              <w:right w:val="single" w:sz="4" w:space="0" w:color="auto"/>
            </w:tcBorders>
          </w:tcPr>
          <w:p w:rsidR="009A45BF" w:rsidRDefault="009A45BF" w:rsidP="00C6592B">
            <w:pPr>
              <w:rPr>
                <w:rFonts w:ascii="Arial" w:hAnsi="Arial" w:cs="Arial"/>
                <w:bCs/>
                <w:sz w:val="16"/>
                <w:szCs w:val="16"/>
              </w:rPr>
            </w:pPr>
            <w:r>
              <w:rPr>
                <w:rFonts w:ascii="Arial" w:hAnsi="Arial" w:cs="Arial"/>
                <w:bCs/>
                <w:sz w:val="20"/>
                <w:szCs w:val="20"/>
              </w:rPr>
              <w:t xml:space="preserve">No ____ </w:t>
            </w:r>
          </w:p>
          <w:p w:rsidR="009A45BF" w:rsidRPr="00B74CC9" w:rsidRDefault="009A45BF" w:rsidP="00C6592B">
            <w:pPr>
              <w:rPr>
                <w:rFonts w:ascii="Arial" w:hAnsi="Arial" w:cs="Arial"/>
                <w:bCs/>
                <w:i/>
                <w:sz w:val="20"/>
                <w:szCs w:val="20"/>
              </w:rPr>
            </w:pPr>
            <w:r w:rsidRPr="00B74CC9">
              <w:rPr>
                <w:rFonts w:ascii="Arial" w:hAnsi="Arial" w:cs="Arial"/>
                <w:bCs/>
                <w:i/>
                <w:sz w:val="20"/>
                <w:szCs w:val="20"/>
              </w:rPr>
              <w:t xml:space="preserve">Note if any </w:t>
            </w:r>
            <w:r>
              <w:rPr>
                <w:rFonts w:ascii="Arial" w:hAnsi="Arial" w:cs="Arial"/>
                <w:bCs/>
                <w:i/>
                <w:sz w:val="20"/>
                <w:szCs w:val="20"/>
              </w:rPr>
              <w:t>policies/guidelines/standard need to be developed prior to publishing the dataset.</w:t>
            </w:r>
          </w:p>
          <w:p w:rsidR="009A45BF" w:rsidRDefault="009A45BF" w:rsidP="00C6592B">
            <w:pPr>
              <w:rPr>
                <w:rFonts w:ascii="Arial" w:hAnsi="Arial" w:cs="Arial"/>
                <w:bCs/>
                <w:sz w:val="20"/>
                <w:szCs w:val="20"/>
              </w:rPr>
            </w:pPr>
          </w:p>
        </w:tc>
      </w:tr>
      <w:tr w:rsidR="009A45BF" w:rsidTr="00C6592B">
        <w:trPr>
          <w:trHeight w:val="242"/>
        </w:trPr>
        <w:tc>
          <w:tcPr>
            <w:tcW w:w="538" w:type="dxa"/>
            <w:tcBorders>
              <w:top w:val="single" w:sz="4" w:space="0" w:color="auto"/>
              <w:left w:val="single" w:sz="4" w:space="0" w:color="auto"/>
              <w:bottom w:val="single" w:sz="4" w:space="0" w:color="auto"/>
              <w:right w:val="single" w:sz="4" w:space="0" w:color="auto"/>
            </w:tcBorders>
          </w:tcPr>
          <w:p w:rsidR="009A45BF" w:rsidRDefault="009A45BF" w:rsidP="00C6592B">
            <w:pPr>
              <w:rPr>
                <w:rFonts w:ascii="Arial" w:hAnsi="Arial" w:cs="Arial"/>
                <w:bCs/>
                <w:sz w:val="20"/>
                <w:szCs w:val="20"/>
              </w:rPr>
            </w:pPr>
            <w:r>
              <w:rPr>
                <w:rFonts w:ascii="Arial" w:hAnsi="Arial" w:cs="Arial"/>
                <w:bCs/>
                <w:sz w:val="20"/>
                <w:szCs w:val="20"/>
              </w:rPr>
              <w:t>5.</w:t>
            </w:r>
          </w:p>
        </w:tc>
        <w:tc>
          <w:tcPr>
            <w:tcW w:w="8930" w:type="dxa"/>
            <w:gridSpan w:val="2"/>
            <w:tcBorders>
              <w:top w:val="single" w:sz="4" w:space="0" w:color="auto"/>
              <w:left w:val="single" w:sz="4" w:space="0" w:color="auto"/>
              <w:bottom w:val="single" w:sz="4" w:space="0" w:color="auto"/>
              <w:right w:val="single" w:sz="4" w:space="0" w:color="auto"/>
            </w:tcBorders>
          </w:tcPr>
          <w:p w:rsidR="009A45BF" w:rsidRPr="00FE40D7" w:rsidRDefault="009A45BF" w:rsidP="00C6592B">
            <w:pPr>
              <w:rPr>
                <w:rFonts w:ascii="Arial" w:hAnsi="Arial" w:cs="Arial"/>
                <w:b/>
                <w:bCs/>
                <w:sz w:val="20"/>
                <w:szCs w:val="20"/>
              </w:rPr>
            </w:pPr>
            <w:r w:rsidRPr="00FE40D7">
              <w:rPr>
                <w:rFonts w:ascii="Arial" w:hAnsi="Arial" w:cs="Arial"/>
                <w:b/>
                <w:bCs/>
                <w:sz w:val="20"/>
                <w:szCs w:val="20"/>
              </w:rPr>
              <w:t>Risk</w:t>
            </w:r>
            <w:r>
              <w:rPr>
                <w:rFonts w:ascii="Arial" w:hAnsi="Arial" w:cs="Arial"/>
                <w:b/>
                <w:bCs/>
                <w:sz w:val="20"/>
                <w:szCs w:val="20"/>
              </w:rPr>
              <w:t xml:space="preserve"> Scale – Value to be placed on Risk Analysis Visio Diagram</w:t>
            </w:r>
          </w:p>
        </w:tc>
      </w:tr>
      <w:tr w:rsidR="009A45BF" w:rsidTr="00C6592B">
        <w:trPr>
          <w:trHeight w:val="890"/>
        </w:trPr>
        <w:tc>
          <w:tcPr>
            <w:tcW w:w="538" w:type="dxa"/>
            <w:tcBorders>
              <w:top w:val="single" w:sz="4" w:space="0" w:color="auto"/>
              <w:left w:val="single" w:sz="4" w:space="0" w:color="auto"/>
              <w:bottom w:val="single" w:sz="4" w:space="0" w:color="auto"/>
              <w:right w:val="single" w:sz="4" w:space="0" w:color="auto"/>
            </w:tcBorders>
          </w:tcPr>
          <w:p w:rsidR="009A45BF" w:rsidRDefault="009A45BF" w:rsidP="00C6592B">
            <w:pPr>
              <w:rPr>
                <w:rFonts w:ascii="Arial" w:hAnsi="Arial" w:cs="Arial"/>
                <w:bCs/>
                <w:sz w:val="20"/>
                <w:szCs w:val="20"/>
              </w:rPr>
            </w:pPr>
          </w:p>
        </w:tc>
        <w:tc>
          <w:tcPr>
            <w:tcW w:w="4500" w:type="dxa"/>
            <w:tcBorders>
              <w:top w:val="single" w:sz="4" w:space="0" w:color="auto"/>
              <w:left w:val="single" w:sz="4" w:space="0" w:color="auto"/>
              <w:bottom w:val="single" w:sz="4" w:space="0" w:color="auto"/>
              <w:right w:val="single" w:sz="4" w:space="0" w:color="auto"/>
            </w:tcBorders>
          </w:tcPr>
          <w:p w:rsidR="009A45BF" w:rsidRPr="00B74CC9" w:rsidRDefault="009A45BF" w:rsidP="00C6592B">
            <w:pPr>
              <w:rPr>
                <w:rFonts w:ascii="Arial" w:hAnsi="Arial" w:cs="Arial"/>
                <w:bCs/>
                <w:i/>
                <w:sz w:val="20"/>
                <w:szCs w:val="20"/>
              </w:rPr>
            </w:pPr>
            <w:r>
              <w:rPr>
                <w:rFonts w:ascii="Arial" w:hAnsi="Arial" w:cs="Arial"/>
                <w:bCs/>
                <w:sz w:val="20"/>
                <w:szCs w:val="20"/>
              </w:rPr>
              <w:t xml:space="preserve">Risk = </w:t>
            </w:r>
            <w:r w:rsidRPr="00B74CC9">
              <w:rPr>
                <w:rFonts w:ascii="Arial" w:hAnsi="Arial" w:cs="Arial"/>
                <w:bCs/>
                <w:i/>
                <w:sz w:val="20"/>
                <w:szCs w:val="20"/>
              </w:rPr>
              <w:t>Enter the applicable risk</w:t>
            </w:r>
          </w:p>
          <w:p w:rsidR="009A45BF" w:rsidRDefault="009A45BF" w:rsidP="00C6592B">
            <w:pPr>
              <w:rPr>
                <w:rFonts w:ascii="Arial" w:hAnsi="Arial" w:cs="Arial"/>
                <w:bCs/>
                <w:sz w:val="20"/>
                <w:szCs w:val="20"/>
              </w:rPr>
            </w:pPr>
            <w:r w:rsidRPr="00B50AF4">
              <w:rPr>
                <w:rFonts w:ascii="Arial" w:hAnsi="Arial" w:cs="Arial"/>
                <w:b/>
                <w:bCs/>
                <w:sz w:val="20"/>
                <w:szCs w:val="20"/>
              </w:rPr>
              <w:t>Low</w:t>
            </w:r>
            <w:r>
              <w:rPr>
                <w:rFonts w:ascii="Arial" w:hAnsi="Arial" w:cs="Arial"/>
                <w:bCs/>
                <w:sz w:val="20"/>
                <w:szCs w:val="20"/>
              </w:rPr>
              <w:t xml:space="preserve"> = Data set to be published as is.</w:t>
            </w:r>
          </w:p>
          <w:p w:rsidR="009A45BF" w:rsidRDefault="009A45BF" w:rsidP="00C6592B">
            <w:pPr>
              <w:rPr>
                <w:rFonts w:ascii="Arial" w:hAnsi="Arial" w:cs="Arial"/>
                <w:bCs/>
                <w:sz w:val="20"/>
                <w:szCs w:val="20"/>
              </w:rPr>
            </w:pPr>
            <w:r w:rsidRPr="00B50AF4">
              <w:rPr>
                <w:rFonts w:ascii="Arial" w:hAnsi="Arial" w:cs="Arial"/>
                <w:b/>
                <w:bCs/>
                <w:sz w:val="20"/>
                <w:szCs w:val="20"/>
              </w:rPr>
              <w:t>Medium</w:t>
            </w:r>
            <w:r>
              <w:rPr>
                <w:rFonts w:ascii="Arial" w:hAnsi="Arial" w:cs="Arial"/>
                <w:bCs/>
                <w:sz w:val="20"/>
                <w:szCs w:val="20"/>
              </w:rPr>
              <w:t xml:space="preserve"> = Some work needs to be done prior to data set being published.  Some fields are recommended for exclusion.</w:t>
            </w:r>
          </w:p>
          <w:p w:rsidR="009A45BF" w:rsidRDefault="009A45BF" w:rsidP="00C6592B">
            <w:pPr>
              <w:rPr>
                <w:rFonts w:ascii="Arial" w:hAnsi="Arial" w:cs="Arial"/>
                <w:bCs/>
                <w:sz w:val="20"/>
                <w:szCs w:val="20"/>
              </w:rPr>
            </w:pPr>
            <w:r w:rsidRPr="00B50AF4">
              <w:rPr>
                <w:rFonts w:ascii="Arial" w:hAnsi="Arial" w:cs="Arial"/>
                <w:b/>
                <w:bCs/>
                <w:sz w:val="20"/>
                <w:szCs w:val="20"/>
              </w:rPr>
              <w:t>High</w:t>
            </w:r>
            <w:r>
              <w:rPr>
                <w:rFonts w:ascii="Arial" w:hAnsi="Arial" w:cs="Arial"/>
                <w:bCs/>
                <w:sz w:val="20"/>
                <w:szCs w:val="20"/>
              </w:rPr>
              <w:t xml:space="preserve"> = All data fields contain some element of risk or too much data clean up needed prior to publishing data.</w:t>
            </w:r>
          </w:p>
        </w:tc>
        <w:tc>
          <w:tcPr>
            <w:tcW w:w="4430" w:type="dxa"/>
            <w:tcBorders>
              <w:top w:val="single" w:sz="4" w:space="0" w:color="auto"/>
              <w:left w:val="single" w:sz="4" w:space="0" w:color="auto"/>
              <w:bottom w:val="single" w:sz="4" w:space="0" w:color="auto"/>
              <w:right w:val="single" w:sz="4" w:space="0" w:color="auto"/>
            </w:tcBorders>
          </w:tcPr>
          <w:p w:rsidR="009A45BF" w:rsidRDefault="009A45BF" w:rsidP="00C6592B">
            <w:pPr>
              <w:rPr>
                <w:rFonts w:ascii="Arial" w:hAnsi="Arial" w:cs="Arial"/>
                <w:bCs/>
                <w:sz w:val="20"/>
                <w:szCs w:val="20"/>
              </w:rPr>
            </w:pPr>
            <w:r w:rsidRPr="00204A80">
              <w:rPr>
                <w:rFonts w:ascii="Arial" w:hAnsi="Arial" w:cs="Arial"/>
                <w:b/>
                <w:bCs/>
                <w:sz w:val="20"/>
                <w:szCs w:val="20"/>
              </w:rPr>
              <w:t xml:space="preserve">Risk Rational: </w:t>
            </w:r>
            <w:r>
              <w:rPr>
                <w:rFonts w:ascii="Arial" w:hAnsi="Arial" w:cs="Arial"/>
                <w:bCs/>
                <w:sz w:val="20"/>
                <w:szCs w:val="20"/>
              </w:rPr>
              <w:br/>
            </w:r>
            <w:r w:rsidRPr="00B74CC9">
              <w:rPr>
                <w:rFonts w:ascii="Arial" w:hAnsi="Arial" w:cs="Arial"/>
                <w:bCs/>
                <w:i/>
                <w:sz w:val="20"/>
                <w:szCs w:val="20"/>
              </w:rPr>
              <w:t>Enter the rational for the risk decision.</w:t>
            </w:r>
          </w:p>
        </w:tc>
      </w:tr>
    </w:tbl>
    <w:p w:rsidR="00CF5155" w:rsidRDefault="0022172A" w:rsidP="00CF5155">
      <w:pPr>
        <w:tabs>
          <w:tab w:val="left" w:pos="2448"/>
          <w:tab w:val="left" w:pos="4968"/>
          <w:tab w:val="left" w:pos="6948"/>
          <w:tab w:val="left" w:pos="8668"/>
        </w:tabs>
        <w:rPr>
          <w:rFonts w:ascii="Arial" w:hAnsi="Arial" w:cs="Arial"/>
          <w:bCs/>
          <w:sz w:val="20"/>
          <w:szCs w:val="20"/>
        </w:rPr>
      </w:pPr>
      <w:r>
        <w:rPr>
          <w:rFonts w:ascii="Arial" w:hAnsi="Arial" w:cs="Arial"/>
          <w:bCs/>
          <w:noProof/>
          <w:sz w:val="20"/>
          <w:szCs w:val="20"/>
        </w:rPr>
        <w:pict>
          <v:group id="_x0000_s1033" style="position:absolute;margin-left:-.05pt;margin-top:7.65pt;width:165.05pt;height:22.1pt;z-index:251663360;mso-position-horizontal-relative:text;mso-position-vertical-relative:text" coordorigin="4319,1456" coordsize="3301,442">
            <v:shapetype id="_x0000_t202" coordsize="21600,21600" o:spt="202" path="m,l,21600r21600,l21600,xe">
              <v:stroke joinstyle="miter"/>
              <v:path gradientshapeok="t" o:connecttype="rect"/>
            </v:shapetype>
            <v:shape id="_x0000_s1034" type="#_x0000_t202" style="position:absolute;left:4319;top:1456;width:3301;height:442;mso-position-horizontal:center;mso-width-relative:margin;mso-height-relative:margin" fillcolor="#4f81bd [3204]" strokecolor="#f2f2f2 [3041]" strokeweight="3pt">
              <v:shadow on="t" type="perspective" color="#243f60 [1604]" opacity=".5" offset="1pt" offset2="-1pt"/>
              <v:textbox>
                <w:txbxContent>
                  <w:p w:rsidR="006665E8" w:rsidRDefault="006665E8" w:rsidP="00E12A4A">
                    <w:r w:rsidRPr="000472EA">
                      <w:rPr>
                        <w:color w:val="FFFFFF" w:themeColor="background1"/>
                      </w:rPr>
                      <w:t>Check when</w:t>
                    </w:r>
                    <w:r>
                      <w:t xml:space="preserve"> </w:t>
                    </w:r>
                    <w:r w:rsidRPr="000472EA">
                      <w:rPr>
                        <w:color w:val="FFFFFF" w:themeColor="background1"/>
                      </w:rPr>
                      <w:t>completed</w:t>
                    </w:r>
                  </w:p>
                </w:txbxContent>
              </v:textbox>
            </v:shape>
            <v:rect id="_x0000_s1035" style="position:absolute;left:6975;top:1456;width:645;height:442"/>
          </v:group>
        </w:pict>
      </w:r>
    </w:p>
    <w:p w:rsidR="00E12A4A" w:rsidRDefault="00E12A4A" w:rsidP="00CF5155">
      <w:pPr>
        <w:tabs>
          <w:tab w:val="left" w:pos="2448"/>
          <w:tab w:val="left" w:pos="4968"/>
          <w:tab w:val="left" w:pos="6948"/>
          <w:tab w:val="left" w:pos="8668"/>
        </w:tabs>
        <w:rPr>
          <w:rFonts w:ascii="Arial" w:hAnsi="Arial" w:cs="Arial"/>
          <w:bCs/>
          <w:sz w:val="20"/>
          <w:szCs w:val="20"/>
        </w:rPr>
      </w:pPr>
    </w:p>
    <w:p w:rsidR="00CF5155" w:rsidRDefault="00212D1D" w:rsidP="0012037A">
      <w:pPr>
        <w:pStyle w:val="Heading2"/>
      </w:pPr>
      <w:bookmarkStart w:id="18" w:name="_Toc259699998"/>
      <w:bookmarkStart w:id="19" w:name="_Toc286731792"/>
      <w:bookmarkStart w:id="20" w:name="_Toc286733575"/>
      <w:r w:rsidRPr="0012037A">
        <w:t>Risk Factor</w:t>
      </w:r>
      <w:r w:rsidR="00CF5155" w:rsidRPr="0012037A">
        <w:t xml:space="preserve"> 2: </w:t>
      </w:r>
      <w:bookmarkEnd w:id="18"/>
      <w:r w:rsidRPr="0012037A">
        <w:t>Data Complexity and Primacy</w:t>
      </w:r>
      <w:bookmarkEnd w:id="19"/>
      <w:bookmarkEnd w:id="20"/>
    </w:p>
    <w:p w:rsidR="0063129D" w:rsidRDefault="0063129D" w:rsidP="0063129D"/>
    <w:p w:rsidR="0063129D" w:rsidRPr="0063129D" w:rsidRDefault="0063129D" w:rsidP="0063129D">
      <w:r w:rsidRPr="0063129D">
        <w:t>Check when done</w:t>
      </w:r>
    </w:p>
    <w:p w:rsidR="00572B3D" w:rsidRDefault="00572B3D" w:rsidP="00572B3D">
      <w:pPr>
        <w:tabs>
          <w:tab w:val="left" w:pos="2448"/>
          <w:tab w:val="left" w:pos="4968"/>
          <w:tab w:val="left" w:pos="6948"/>
          <w:tab w:val="left" w:pos="8668"/>
        </w:tabs>
        <w:rPr>
          <w:rFonts w:ascii="Arial" w:hAnsi="Arial" w:cs="Arial"/>
          <w:bCs/>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8"/>
        <w:gridCol w:w="4503"/>
        <w:gridCol w:w="4427"/>
      </w:tblGrid>
      <w:tr w:rsidR="00572B3D" w:rsidTr="00C6592B">
        <w:tc>
          <w:tcPr>
            <w:tcW w:w="538" w:type="dxa"/>
            <w:tcBorders>
              <w:top w:val="single" w:sz="4" w:space="0" w:color="auto"/>
              <w:left w:val="single" w:sz="4" w:space="0" w:color="auto"/>
              <w:bottom w:val="single" w:sz="4" w:space="0" w:color="auto"/>
              <w:right w:val="single" w:sz="4" w:space="0" w:color="auto"/>
            </w:tcBorders>
            <w:hideMark/>
          </w:tcPr>
          <w:p w:rsidR="00572B3D" w:rsidRDefault="00572B3D" w:rsidP="00C6592B">
            <w:pPr>
              <w:rPr>
                <w:rFonts w:ascii="Arial" w:hAnsi="Arial" w:cs="Arial"/>
                <w:bCs/>
                <w:sz w:val="20"/>
                <w:szCs w:val="20"/>
              </w:rPr>
            </w:pPr>
            <w:r>
              <w:rPr>
                <w:rFonts w:ascii="Arial" w:hAnsi="Arial" w:cs="Arial"/>
                <w:bCs/>
                <w:sz w:val="20"/>
                <w:szCs w:val="20"/>
              </w:rPr>
              <w:t>#</w:t>
            </w:r>
          </w:p>
        </w:tc>
        <w:tc>
          <w:tcPr>
            <w:tcW w:w="8930" w:type="dxa"/>
            <w:gridSpan w:val="2"/>
            <w:tcBorders>
              <w:top w:val="single" w:sz="4" w:space="0" w:color="auto"/>
              <w:left w:val="single" w:sz="4" w:space="0" w:color="auto"/>
              <w:bottom w:val="single" w:sz="4" w:space="0" w:color="auto"/>
              <w:right w:val="single" w:sz="4" w:space="0" w:color="auto"/>
            </w:tcBorders>
            <w:hideMark/>
          </w:tcPr>
          <w:p w:rsidR="00572B3D" w:rsidRDefault="00572B3D" w:rsidP="00C6592B">
            <w:pPr>
              <w:rPr>
                <w:rFonts w:ascii="Arial" w:hAnsi="Arial" w:cs="Arial"/>
                <w:b/>
                <w:bCs/>
                <w:sz w:val="20"/>
                <w:szCs w:val="20"/>
              </w:rPr>
            </w:pPr>
            <w:r>
              <w:rPr>
                <w:rFonts w:ascii="Arial" w:hAnsi="Arial" w:cs="Arial"/>
                <w:b/>
                <w:bCs/>
                <w:sz w:val="20"/>
                <w:szCs w:val="20"/>
              </w:rPr>
              <w:t>Details</w:t>
            </w:r>
          </w:p>
        </w:tc>
      </w:tr>
      <w:tr w:rsidR="00572B3D" w:rsidTr="00C6592B">
        <w:trPr>
          <w:trHeight w:val="737"/>
        </w:trPr>
        <w:tc>
          <w:tcPr>
            <w:tcW w:w="538" w:type="dxa"/>
            <w:tcBorders>
              <w:top w:val="single" w:sz="4" w:space="0" w:color="auto"/>
              <w:left w:val="single" w:sz="4" w:space="0" w:color="auto"/>
              <w:bottom w:val="single" w:sz="4" w:space="0" w:color="auto"/>
              <w:right w:val="single" w:sz="4" w:space="0" w:color="auto"/>
            </w:tcBorders>
            <w:hideMark/>
          </w:tcPr>
          <w:p w:rsidR="00572B3D" w:rsidRDefault="00572B3D" w:rsidP="00C6592B">
            <w:pPr>
              <w:rPr>
                <w:rFonts w:ascii="Arial" w:hAnsi="Arial" w:cs="Arial"/>
                <w:bCs/>
                <w:sz w:val="20"/>
                <w:szCs w:val="20"/>
              </w:rPr>
            </w:pPr>
            <w:r>
              <w:rPr>
                <w:rFonts w:ascii="Arial" w:hAnsi="Arial" w:cs="Arial"/>
                <w:bCs/>
                <w:sz w:val="20"/>
                <w:szCs w:val="20"/>
              </w:rPr>
              <w:t>1.</w:t>
            </w:r>
          </w:p>
        </w:tc>
        <w:tc>
          <w:tcPr>
            <w:tcW w:w="8930" w:type="dxa"/>
            <w:gridSpan w:val="2"/>
            <w:tcBorders>
              <w:top w:val="single" w:sz="4" w:space="0" w:color="auto"/>
              <w:left w:val="single" w:sz="4" w:space="0" w:color="auto"/>
              <w:bottom w:val="single" w:sz="4" w:space="0" w:color="auto"/>
              <w:right w:val="single" w:sz="4" w:space="0" w:color="auto"/>
            </w:tcBorders>
          </w:tcPr>
          <w:p w:rsidR="00572B3D" w:rsidRDefault="00572B3D" w:rsidP="00C6592B">
            <w:pPr>
              <w:rPr>
                <w:rFonts w:ascii="Arial" w:hAnsi="Arial" w:cs="Arial"/>
                <w:b/>
                <w:bCs/>
                <w:sz w:val="20"/>
                <w:szCs w:val="20"/>
              </w:rPr>
            </w:pPr>
            <w:r>
              <w:rPr>
                <w:rFonts w:ascii="Arial" w:hAnsi="Arial" w:cs="Arial"/>
                <w:b/>
                <w:bCs/>
                <w:sz w:val="20"/>
                <w:szCs w:val="20"/>
              </w:rPr>
              <w:t xml:space="preserve">Definition: </w:t>
            </w:r>
          </w:p>
          <w:p w:rsidR="00572B3D" w:rsidRDefault="00572B3D" w:rsidP="00C6592B">
            <w:pPr>
              <w:rPr>
                <w:rFonts w:ascii="Arial" w:hAnsi="Arial" w:cs="Arial"/>
                <w:bCs/>
                <w:sz w:val="20"/>
                <w:szCs w:val="20"/>
              </w:rPr>
            </w:pPr>
            <w:r w:rsidRPr="00CF4116">
              <w:rPr>
                <w:rFonts w:ascii="Arial" w:hAnsi="Arial" w:cs="Arial"/>
                <w:bCs/>
                <w:sz w:val="20"/>
                <w:szCs w:val="20"/>
              </w:rPr>
              <w:t>Data is as collected at the source, with the highest possible level of granularity, not in aggregate or modified forms.</w:t>
            </w:r>
          </w:p>
          <w:p w:rsidR="00572B3D" w:rsidRDefault="00572B3D" w:rsidP="00C6592B">
            <w:pPr>
              <w:rPr>
                <w:rFonts w:ascii="Arial" w:hAnsi="Arial" w:cs="Arial"/>
                <w:bCs/>
                <w:sz w:val="20"/>
                <w:szCs w:val="20"/>
              </w:rPr>
            </w:pPr>
          </w:p>
        </w:tc>
      </w:tr>
      <w:tr w:rsidR="00572B3D" w:rsidTr="00C6592B">
        <w:trPr>
          <w:trHeight w:val="233"/>
        </w:trPr>
        <w:tc>
          <w:tcPr>
            <w:tcW w:w="538" w:type="dxa"/>
            <w:tcBorders>
              <w:top w:val="single" w:sz="4" w:space="0" w:color="auto"/>
              <w:left w:val="single" w:sz="4" w:space="0" w:color="auto"/>
              <w:bottom w:val="single" w:sz="4" w:space="0" w:color="auto"/>
              <w:right w:val="single" w:sz="4" w:space="0" w:color="auto"/>
            </w:tcBorders>
            <w:hideMark/>
          </w:tcPr>
          <w:p w:rsidR="00572B3D" w:rsidRDefault="00572B3D" w:rsidP="00C6592B">
            <w:pPr>
              <w:rPr>
                <w:rFonts w:ascii="Arial" w:hAnsi="Arial" w:cs="Arial"/>
                <w:bCs/>
                <w:sz w:val="20"/>
                <w:szCs w:val="20"/>
              </w:rPr>
            </w:pPr>
            <w:r>
              <w:rPr>
                <w:rFonts w:ascii="Arial" w:hAnsi="Arial" w:cs="Arial"/>
                <w:bCs/>
                <w:sz w:val="20"/>
                <w:szCs w:val="20"/>
              </w:rPr>
              <w:t>2.</w:t>
            </w:r>
          </w:p>
        </w:tc>
        <w:tc>
          <w:tcPr>
            <w:tcW w:w="8930" w:type="dxa"/>
            <w:gridSpan w:val="2"/>
            <w:tcBorders>
              <w:top w:val="single" w:sz="4" w:space="0" w:color="auto"/>
              <w:left w:val="single" w:sz="4" w:space="0" w:color="auto"/>
              <w:bottom w:val="single" w:sz="4" w:space="0" w:color="auto"/>
              <w:right w:val="single" w:sz="4" w:space="0" w:color="auto"/>
            </w:tcBorders>
            <w:hideMark/>
          </w:tcPr>
          <w:p w:rsidR="00572B3D" w:rsidRDefault="00572B3D" w:rsidP="00C6592B">
            <w:pPr>
              <w:rPr>
                <w:rFonts w:ascii="Arial" w:hAnsi="Arial" w:cs="Arial"/>
                <w:bCs/>
                <w:sz w:val="20"/>
                <w:szCs w:val="20"/>
              </w:rPr>
            </w:pPr>
            <w:r>
              <w:rPr>
                <w:rFonts w:ascii="Arial" w:hAnsi="Arial" w:cs="Arial"/>
                <w:b/>
                <w:bCs/>
                <w:sz w:val="20"/>
                <w:szCs w:val="20"/>
              </w:rPr>
              <w:t>Requirements</w:t>
            </w:r>
          </w:p>
        </w:tc>
      </w:tr>
      <w:tr w:rsidR="00572B3D" w:rsidTr="006675AB">
        <w:trPr>
          <w:trHeight w:val="2420"/>
        </w:trPr>
        <w:tc>
          <w:tcPr>
            <w:tcW w:w="538" w:type="dxa"/>
            <w:tcBorders>
              <w:top w:val="single" w:sz="4" w:space="0" w:color="auto"/>
              <w:left w:val="single" w:sz="4" w:space="0" w:color="auto"/>
              <w:bottom w:val="single" w:sz="4" w:space="0" w:color="auto"/>
              <w:right w:val="single" w:sz="4" w:space="0" w:color="auto"/>
            </w:tcBorders>
            <w:hideMark/>
          </w:tcPr>
          <w:p w:rsidR="00572B3D" w:rsidRDefault="00572B3D" w:rsidP="00C6592B">
            <w:pPr>
              <w:rPr>
                <w:rFonts w:ascii="Arial" w:hAnsi="Arial" w:cs="Arial"/>
                <w:bCs/>
                <w:sz w:val="20"/>
                <w:szCs w:val="20"/>
              </w:rPr>
            </w:pPr>
            <w:r>
              <w:rPr>
                <w:rFonts w:ascii="Arial" w:hAnsi="Arial" w:cs="Arial"/>
                <w:bCs/>
                <w:sz w:val="20"/>
                <w:szCs w:val="20"/>
              </w:rPr>
              <w:t>2.1</w:t>
            </w:r>
          </w:p>
        </w:tc>
        <w:tc>
          <w:tcPr>
            <w:tcW w:w="8930" w:type="dxa"/>
            <w:gridSpan w:val="2"/>
            <w:tcBorders>
              <w:top w:val="single" w:sz="4" w:space="0" w:color="auto"/>
              <w:left w:val="single" w:sz="4" w:space="0" w:color="auto"/>
              <w:bottom w:val="single" w:sz="4" w:space="0" w:color="auto"/>
              <w:right w:val="single" w:sz="4" w:space="0" w:color="auto"/>
            </w:tcBorders>
          </w:tcPr>
          <w:p w:rsidR="00572B3D" w:rsidRDefault="00572B3D" w:rsidP="00C6592B">
            <w:pPr>
              <w:rPr>
                <w:rFonts w:ascii="Arial" w:hAnsi="Arial" w:cs="Arial"/>
                <w:bCs/>
                <w:sz w:val="20"/>
                <w:szCs w:val="20"/>
              </w:rPr>
            </w:pPr>
            <w:r>
              <w:rPr>
                <w:rFonts w:ascii="Arial" w:hAnsi="Arial" w:cs="Arial"/>
                <w:bCs/>
                <w:sz w:val="20"/>
                <w:szCs w:val="20"/>
              </w:rPr>
              <w:t>Data should be at the detail level</w:t>
            </w:r>
            <w:r w:rsidR="00755DC9">
              <w:rPr>
                <w:rFonts w:ascii="Arial" w:hAnsi="Arial" w:cs="Arial"/>
                <w:bCs/>
                <w:sz w:val="20"/>
                <w:szCs w:val="20"/>
              </w:rPr>
              <w:t xml:space="preserve"> and if it is not at the </w:t>
            </w:r>
            <w:r>
              <w:rPr>
                <w:rFonts w:ascii="Arial" w:hAnsi="Arial" w:cs="Arial"/>
                <w:bCs/>
                <w:sz w:val="20"/>
                <w:szCs w:val="20"/>
              </w:rPr>
              <w:t xml:space="preserve">detail level there should be some </w:t>
            </w:r>
            <w:r w:rsidR="00755DC9">
              <w:rPr>
                <w:rFonts w:ascii="Arial" w:hAnsi="Arial" w:cs="Arial"/>
                <w:bCs/>
                <w:sz w:val="20"/>
                <w:szCs w:val="20"/>
              </w:rPr>
              <w:t xml:space="preserve">explanation </w:t>
            </w:r>
            <w:r>
              <w:rPr>
                <w:rFonts w:ascii="Arial" w:hAnsi="Arial" w:cs="Arial"/>
                <w:bCs/>
                <w:sz w:val="20"/>
                <w:szCs w:val="20"/>
              </w:rPr>
              <w:t>as to why it is not available at the detail level. This principle also implies that no data fields should be combined together to make a new field and the same for tables.  The idea is to show the data in the rawest format and let public developers do the mashing of data. However, in the absence of primary data or primary data with security constraints, aggregated data is preferable to no data.</w:t>
            </w:r>
          </w:p>
          <w:p w:rsidR="00755DC9" w:rsidRDefault="00755DC9" w:rsidP="00C6592B">
            <w:pPr>
              <w:rPr>
                <w:rFonts w:ascii="Arial" w:hAnsi="Arial" w:cs="Arial"/>
                <w:bCs/>
                <w:sz w:val="20"/>
                <w:szCs w:val="20"/>
              </w:rPr>
            </w:pPr>
            <w:r>
              <w:rPr>
                <w:rFonts w:ascii="Arial" w:hAnsi="Arial" w:cs="Arial"/>
                <w:bCs/>
                <w:sz w:val="20"/>
                <w:szCs w:val="20"/>
              </w:rPr>
              <w:t>General questions to ask for data complexity:</w:t>
            </w:r>
          </w:p>
          <w:p w:rsidR="00755DC9" w:rsidRDefault="00755DC9" w:rsidP="00C6592B">
            <w:pPr>
              <w:rPr>
                <w:rFonts w:ascii="Arial" w:hAnsi="Arial" w:cs="Arial"/>
                <w:bCs/>
                <w:sz w:val="20"/>
                <w:szCs w:val="20"/>
              </w:rPr>
            </w:pPr>
            <w:r>
              <w:rPr>
                <w:rFonts w:ascii="Arial" w:hAnsi="Arial" w:cs="Arial"/>
                <w:bCs/>
                <w:sz w:val="20"/>
                <w:szCs w:val="20"/>
              </w:rPr>
              <w:t>Is data at the detail level?</w:t>
            </w:r>
          </w:p>
          <w:p w:rsidR="00755DC9" w:rsidRDefault="00755DC9" w:rsidP="00C6592B">
            <w:pPr>
              <w:rPr>
                <w:rFonts w:ascii="Arial" w:hAnsi="Arial" w:cs="Arial"/>
                <w:bCs/>
                <w:sz w:val="20"/>
                <w:szCs w:val="20"/>
              </w:rPr>
            </w:pPr>
            <w:r>
              <w:rPr>
                <w:rFonts w:ascii="Arial" w:hAnsi="Arial" w:cs="Arial"/>
                <w:bCs/>
                <w:sz w:val="20"/>
                <w:szCs w:val="20"/>
              </w:rPr>
              <w:t>Are there dependencies on other related tables?</w:t>
            </w:r>
          </w:p>
          <w:p w:rsidR="00755DC9" w:rsidRDefault="00755DC9" w:rsidP="00C6592B">
            <w:pPr>
              <w:rPr>
                <w:rFonts w:ascii="Arial" w:hAnsi="Arial" w:cs="Arial"/>
                <w:bCs/>
                <w:sz w:val="20"/>
                <w:szCs w:val="20"/>
              </w:rPr>
            </w:pPr>
            <w:r>
              <w:rPr>
                <w:rFonts w:ascii="Arial" w:hAnsi="Arial" w:cs="Arial"/>
                <w:bCs/>
                <w:sz w:val="20"/>
                <w:szCs w:val="20"/>
              </w:rPr>
              <w:t>If summary data is available, can the source data be published with the summary data?</w:t>
            </w:r>
          </w:p>
          <w:p w:rsidR="00755DC9" w:rsidRDefault="00755DC9" w:rsidP="00C6592B">
            <w:pPr>
              <w:rPr>
                <w:rFonts w:ascii="Arial" w:hAnsi="Arial" w:cs="Arial"/>
                <w:bCs/>
                <w:sz w:val="20"/>
                <w:szCs w:val="20"/>
              </w:rPr>
            </w:pPr>
          </w:p>
          <w:p w:rsidR="00755DC9" w:rsidRDefault="00755DC9" w:rsidP="00C6592B">
            <w:pPr>
              <w:rPr>
                <w:rFonts w:ascii="Arial" w:hAnsi="Arial" w:cs="Arial"/>
                <w:bCs/>
                <w:sz w:val="20"/>
                <w:szCs w:val="20"/>
              </w:rPr>
            </w:pPr>
          </w:p>
        </w:tc>
      </w:tr>
      <w:tr w:rsidR="00572B3D" w:rsidTr="00C6592B">
        <w:trPr>
          <w:trHeight w:val="593"/>
        </w:trPr>
        <w:tc>
          <w:tcPr>
            <w:tcW w:w="538" w:type="dxa"/>
            <w:tcBorders>
              <w:top w:val="single" w:sz="4" w:space="0" w:color="auto"/>
              <w:left w:val="single" w:sz="4" w:space="0" w:color="auto"/>
              <w:bottom w:val="single" w:sz="4" w:space="0" w:color="auto"/>
              <w:right w:val="single" w:sz="4" w:space="0" w:color="auto"/>
            </w:tcBorders>
            <w:hideMark/>
          </w:tcPr>
          <w:p w:rsidR="00572B3D" w:rsidRDefault="00572B3D" w:rsidP="00C6592B">
            <w:pPr>
              <w:rPr>
                <w:rFonts w:ascii="Arial" w:hAnsi="Arial" w:cs="Arial"/>
                <w:bCs/>
                <w:sz w:val="20"/>
                <w:szCs w:val="20"/>
              </w:rPr>
            </w:pPr>
            <w:r>
              <w:rPr>
                <w:rFonts w:ascii="Arial" w:hAnsi="Arial" w:cs="Arial"/>
                <w:bCs/>
                <w:sz w:val="20"/>
                <w:szCs w:val="20"/>
              </w:rPr>
              <w:t>2.2</w:t>
            </w:r>
          </w:p>
        </w:tc>
        <w:tc>
          <w:tcPr>
            <w:tcW w:w="8930" w:type="dxa"/>
            <w:gridSpan w:val="2"/>
            <w:tcBorders>
              <w:top w:val="single" w:sz="4" w:space="0" w:color="auto"/>
              <w:left w:val="single" w:sz="4" w:space="0" w:color="auto"/>
              <w:bottom w:val="single" w:sz="4" w:space="0" w:color="auto"/>
              <w:right w:val="single" w:sz="4" w:space="0" w:color="auto"/>
            </w:tcBorders>
          </w:tcPr>
          <w:p w:rsidR="00572B3D" w:rsidRDefault="00572B3D" w:rsidP="00C6592B">
            <w:pPr>
              <w:rPr>
                <w:rFonts w:ascii="Arial" w:hAnsi="Arial" w:cs="Arial"/>
                <w:b/>
                <w:bCs/>
                <w:sz w:val="20"/>
                <w:szCs w:val="20"/>
              </w:rPr>
            </w:pPr>
            <w:r>
              <w:rPr>
                <w:rFonts w:ascii="Arial" w:hAnsi="Arial" w:cs="Arial"/>
                <w:b/>
                <w:bCs/>
                <w:sz w:val="20"/>
                <w:szCs w:val="20"/>
              </w:rPr>
              <w:t>Exceptions:</w:t>
            </w:r>
          </w:p>
          <w:p w:rsidR="00572B3D" w:rsidRDefault="00572B3D" w:rsidP="00C6592B">
            <w:pPr>
              <w:rPr>
                <w:rFonts w:ascii="Arial" w:hAnsi="Arial" w:cs="Arial"/>
                <w:b/>
                <w:bCs/>
                <w:sz w:val="20"/>
                <w:szCs w:val="20"/>
              </w:rPr>
            </w:pPr>
            <w:r w:rsidRPr="00B74CC9">
              <w:rPr>
                <w:rFonts w:ascii="Arial" w:hAnsi="Arial" w:cs="Arial"/>
                <w:bCs/>
                <w:i/>
                <w:sz w:val="20"/>
                <w:szCs w:val="20"/>
              </w:rPr>
              <w:t xml:space="preserve">Enter any exceptions </w:t>
            </w:r>
            <w:r>
              <w:rPr>
                <w:rFonts w:ascii="Arial" w:hAnsi="Arial" w:cs="Arial"/>
                <w:bCs/>
                <w:i/>
                <w:sz w:val="20"/>
                <w:szCs w:val="20"/>
              </w:rPr>
              <w:t>to this requirement.</w:t>
            </w:r>
          </w:p>
          <w:p w:rsidR="00572B3D" w:rsidRDefault="00572B3D" w:rsidP="00C6592B">
            <w:pPr>
              <w:rPr>
                <w:rFonts w:ascii="Arial" w:hAnsi="Arial" w:cs="Arial"/>
                <w:bCs/>
                <w:sz w:val="20"/>
                <w:szCs w:val="20"/>
              </w:rPr>
            </w:pPr>
          </w:p>
        </w:tc>
      </w:tr>
      <w:tr w:rsidR="00572B3D" w:rsidTr="00C6592B">
        <w:trPr>
          <w:trHeight w:val="377"/>
        </w:trPr>
        <w:tc>
          <w:tcPr>
            <w:tcW w:w="538" w:type="dxa"/>
            <w:tcBorders>
              <w:top w:val="single" w:sz="4" w:space="0" w:color="auto"/>
              <w:left w:val="single" w:sz="4" w:space="0" w:color="auto"/>
              <w:bottom w:val="single" w:sz="4" w:space="0" w:color="auto"/>
              <w:right w:val="single" w:sz="4" w:space="0" w:color="auto"/>
            </w:tcBorders>
            <w:hideMark/>
          </w:tcPr>
          <w:p w:rsidR="00572B3D" w:rsidRDefault="00572B3D" w:rsidP="00C6592B">
            <w:pPr>
              <w:rPr>
                <w:rFonts w:ascii="Arial" w:hAnsi="Arial" w:cs="Arial"/>
                <w:bCs/>
                <w:sz w:val="20"/>
                <w:szCs w:val="20"/>
              </w:rPr>
            </w:pPr>
            <w:r>
              <w:rPr>
                <w:rFonts w:ascii="Arial" w:hAnsi="Arial" w:cs="Arial"/>
                <w:bCs/>
                <w:sz w:val="20"/>
                <w:szCs w:val="20"/>
              </w:rPr>
              <w:t>3</w:t>
            </w:r>
          </w:p>
        </w:tc>
        <w:tc>
          <w:tcPr>
            <w:tcW w:w="8930" w:type="dxa"/>
            <w:gridSpan w:val="2"/>
            <w:tcBorders>
              <w:top w:val="single" w:sz="4" w:space="0" w:color="auto"/>
              <w:left w:val="single" w:sz="4" w:space="0" w:color="auto"/>
              <w:bottom w:val="single" w:sz="4" w:space="0" w:color="auto"/>
              <w:right w:val="single" w:sz="4" w:space="0" w:color="auto"/>
            </w:tcBorders>
          </w:tcPr>
          <w:p w:rsidR="00572B3D" w:rsidRDefault="00572B3D" w:rsidP="00C6592B">
            <w:pPr>
              <w:rPr>
                <w:rFonts w:ascii="Arial" w:hAnsi="Arial" w:cs="Arial"/>
                <w:b/>
                <w:bCs/>
                <w:sz w:val="20"/>
                <w:szCs w:val="20"/>
              </w:rPr>
            </w:pPr>
            <w:r>
              <w:rPr>
                <w:rFonts w:ascii="Arial" w:hAnsi="Arial" w:cs="Arial"/>
                <w:b/>
                <w:bCs/>
                <w:sz w:val="20"/>
                <w:szCs w:val="20"/>
              </w:rPr>
              <w:t>Issues/Action Items</w:t>
            </w:r>
          </w:p>
        </w:tc>
      </w:tr>
      <w:tr w:rsidR="00572B3D" w:rsidTr="006675AB">
        <w:trPr>
          <w:trHeight w:val="530"/>
        </w:trPr>
        <w:tc>
          <w:tcPr>
            <w:tcW w:w="538" w:type="dxa"/>
            <w:tcBorders>
              <w:top w:val="single" w:sz="4" w:space="0" w:color="auto"/>
              <w:left w:val="single" w:sz="4" w:space="0" w:color="auto"/>
              <w:bottom w:val="single" w:sz="4" w:space="0" w:color="auto"/>
              <w:right w:val="single" w:sz="4" w:space="0" w:color="auto"/>
            </w:tcBorders>
            <w:hideMark/>
          </w:tcPr>
          <w:p w:rsidR="00572B3D" w:rsidRDefault="00572B3D" w:rsidP="00C6592B">
            <w:pPr>
              <w:rPr>
                <w:rFonts w:ascii="Arial" w:hAnsi="Arial" w:cs="Arial"/>
                <w:bCs/>
                <w:sz w:val="20"/>
                <w:szCs w:val="20"/>
              </w:rPr>
            </w:pPr>
            <w:r>
              <w:rPr>
                <w:rFonts w:ascii="Arial" w:hAnsi="Arial" w:cs="Arial"/>
                <w:bCs/>
                <w:sz w:val="20"/>
                <w:szCs w:val="20"/>
              </w:rPr>
              <w:t>3.1</w:t>
            </w:r>
          </w:p>
        </w:tc>
        <w:tc>
          <w:tcPr>
            <w:tcW w:w="8930" w:type="dxa"/>
            <w:gridSpan w:val="2"/>
            <w:tcBorders>
              <w:top w:val="single" w:sz="4" w:space="0" w:color="auto"/>
              <w:left w:val="single" w:sz="4" w:space="0" w:color="auto"/>
              <w:bottom w:val="single" w:sz="4" w:space="0" w:color="auto"/>
              <w:right w:val="single" w:sz="4" w:space="0" w:color="auto"/>
            </w:tcBorders>
          </w:tcPr>
          <w:p w:rsidR="00572B3D" w:rsidRDefault="00572B3D" w:rsidP="00C6592B">
            <w:pPr>
              <w:rPr>
                <w:rFonts w:ascii="Arial" w:hAnsi="Arial" w:cs="Arial"/>
                <w:b/>
                <w:bCs/>
                <w:sz w:val="20"/>
                <w:szCs w:val="20"/>
              </w:rPr>
            </w:pPr>
            <w:r w:rsidRPr="00B74CC9">
              <w:rPr>
                <w:rFonts w:ascii="Arial" w:hAnsi="Arial" w:cs="Arial"/>
                <w:bCs/>
                <w:i/>
                <w:sz w:val="20"/>
                <w:szCs w:val="20"/>
              </w:rPr>
              <w:t xml:space="preserve">Enter any issues or action items that need to be conducted prior </w:t>
            </w:r>
            <w:r>
              <w:rPr>
                <w:rFonts w:ascii="Arial" w:hAnsi="Arial" w:cs="Arial"/>
                <w:bCs/>
                <w:i/>
                <w:sz w:val="20"/>
                <w:szCs w:val="20"/>
              </w:rPr>
              <w:t>to the finalization of the data</w:t>
            </w:r>
            <w:r w:rsidRPr="00B74CC9">
              <w:rPr>
                <w:rFonts w:ascii="Arial" w:hAnsi="Arial" w:cs="Arial"/>
                <w:bCs/>
                <w:i/>
                <w:sz w:val="20"/>
                <w:szCs w:val="20"/>
              </w:rPr>
              <w:t>set.</w:t>
            </w:r>
          </w:p>
        </w:tc>
      </w:tr>
      <w:tr w:rsidR="00572B3D" w:rsidTr="00C6592B">
        <w:trPr>
          <w:trHeight w:val="170"/>
        </w:trPr>
        <w:tc>
          <w:tcPr>
            <w:tcW w:w="538" w:type="dxa"/>
            <w:tcBorders>
              <w:top w:val="single" w:sz="4" w:space="0" w:color="auto"/>
              <w:left w:val="single" w:sz="4" w:space="0" w:color="auto"/>
              <w:bottom w:val="single" w:sz="4" w:space="0" w:color="auto"/>
              <w:right w:val="single" w:sz="4" w:space="0" w:color="auto"/>
            </w:tcBorders>
            <w:hideMark/>
          </w:tcPr>
          <w:p w:rsidR="00572B3D" w:rsidRDefault="00572B3D" w:rsidP="00C6592B">
            <w:pPr>
              <w:rPr>
                <w:rFonts w:ascii="Arial" w:hAnsi="Arial" w:cs="Arial"/>
                <w:bCs/>
                <w:sz w:val="20"/>
                <w:szCs w:val="20"/>
              </w:rPr>
            </w:pPr>
            <w:r>
              <w:rPr>
                <w:rFonts w:ascii="Arial" w:hAnsi="Arial" w:cs="Arial"/>
                <w:bCs/>
                <w:sz w:val="20"/>
                <w:szCs w:val="20"/>
              </w:rPr>
              <w:t>4.</w:t>
            </w:r>
          </w:p>
        </w:tc>
        <w:tc>
          <w:tcPr>
            <w:tcW w:w="8930" w:type="dxa"/>
            <w:gridSpan w:val="2"/>
            <w:tcBorders>
              <w:top w:val="single" w:sz="4" w:space="0" w:color="auto"/>
              <w:left w:val="single" w:sz="4" w:space="0" w:color="auto"/>
              <w:bottom w:val="single" w:sz="4" w:space="0" w:color="auto"/>
              <w:right w:val="single" w:sz="4" w:space="0" w:color="auto"/>
            </w:tcBorders>
            <w:hideMark/>
          </w:tcPr>
          <w:p w:rsidR="00572B3D" w:rsidRDefault="00572B3D" w:rsidP="00C6592B">
            <w:pPr>
              <w:rPr>
                <w:rFonts w:ascii="Arial" w:hAnsi="Arial" w:cs="Arial"/>
                <w:bCs/>
                <w:sz w:val="20"/>
                <w:szCs w:val="20"/>
              </w:rPr>
            </w:pPr>
            <w:r>
              <w:rPr>
                <w:rFonts w:ascii="Arial" w:hAnsi="Arial" w:cs="Arial"/>
                <w:b/>
                <w:bCs/>
                <w:sz w:val="20"/>
                <w:szCs w:val="20"/>
              </w:rPr>
              <w:t>Existing Policies/Guidelines/Standards</w:t>
            </w:r>
          </w:p>
        </w:tc>
      </w:tr>
      <w:tr w:rsidR="00572B3D" w:rsidTr="00C6592B">
        <w:trPr>
          <w:trHeight w:val="458"/>
        </w:trPr>
        <w:tc>
          <w:tcPr>
            <w:tcW w:w="538" w:type="dxa"/>
            <w:tcBorders>
              <w:top w:val="single" w:sz="4" w:space="0" w:color="auto"/>
              <w:left w:val="single" w:sz="4" w:space="0" w:color="auto"/>
              <w:bottom w:val="single" w:sz="4" w:space="0" w:color="auto"/>
              <w:right w:val="single" w:sz="4" w:space="0" w:color="auto"/>
            </w:tcBorders>
          </w:tcPr>
          <w:p w:rsidR="00572B3D" w:rsidRDefault="00572B3D" w:rsidP="00C6592B">
            <w:pPr>
              <w:rPr>
                <w:rFonts w:ascii="Arial" w:hAnsi="Arial" w:cs="Arial"/>
                <w:bCs/>
                <w:sz w:val="20"/>
                <w:szCs w:val="20"/>
              </w:rPr>
            </w:pPr>
          </w:p>
        </w:tc>
        <w:tc>
          <w:tcPr>
            <w:tcW w:w="4503" w:type="dxa"/>
            <w:tcBorders>
              <w:top w:val="single" w:sz="4" w:space="0" w:color="auto"/>
              <w:left w:val="single" w:sz="4" w:space="0" w:color="auto"/>
              <w:bottom w:val="single" w:sz="4" w:space="0" w:color="auto"/>
              <w:right w:val="single" w:sz="4" w:space="0" w:color="auto"/>
            </w:tcBorders>
          </w:tcPr>
          <w:p w:rsidR="00572B3D" w:rsidRPr="00B74CC9" w:rsidRDefault="00572B3D" w:rsidP="00C6592B">
            <w:pPr>
              <w:rPr>
                <w:rFonts w:ascii="Arial" w:hAnsi="Arial" w:cs="Arial"/>
                <w:bCs/>
                <w:sz w:val="20"/>
                <w:szCs w:val="20"/>
              </w:rPr>
            </w:pPr>
            <w:r>
              <w:rPr>
                <w:rFonts w:ascii="Arial" w:hAnsi="Arial" w:cs="Arial"/>
                <w:bCs/>
                <w:sz w:val="20"/>
                <w:szCs w:val="20"/>
              </w:rPr>
              <w:t>Yes ____</w:t>
            </w:r>
          </w:p>
          <w:p w:rsidR="00572B3D" w:rsidRPr="00B74CC9" w:rsidRDefault="00572B3D" w:rsidP="00C6592B">
            <w:pPr>
              <w:rPr>
                <w:rFonts w:ascii="Arial" w:hAnsi="Arial" w:cs="Arial"/>
                <w:bCs/>
                <w:i/>
                <w:sz w:val="20"/>
                <w:szCs w:val="20"/>
              </w:rPr>
            </w:pPr>
            <w:r w:rsidRPr="00B74CC9">
              <w:rPr>
                <w:rFonts w:ascii="Arial" w:hAnsi="Arial" w:cs="Arial"/>
                <w:bCs/>
                <w:i/>
                <w:sz w:val="20"/>
                <w:szCs w:val="20"/>
              </w:rPr>
              <w:t>Note if there are any existi</w:t>
            </w:r>
            <w:r>
              <w:rPr>
                <w:rFonts w:ascii="Arial" w:hAnsi="Arial" w:cs="Arial"/>
                <w:bCs/>
                <w:i/>
                <w:sz w:val="20"/>
                <w:szCs w:val="20"/>
              </w:rPr>
              <w:t>ng policies/guidelines/standard.</w:t>
            </w:r>
          </w:p>
          <w:p w:rsidR="00572B3D" w:rsidRDefault="00572B3D" w:rsidP="00C6592B">
            <w:pPr>
              <w:rPr>
                <w:rFonts w:ascii="Arial" w:hAnsi="Arial" w:cs="Arial"/>
                <w:bCs/>
                <w:sz w:val="20"/>
                <w:szCs w:val="20"/>
              </w:rPr>
            </w:pPr>
          </w:p>
        </w:tc>
        <w:tc>
          <w:tcPr>
            <w:tcW w:w="4427" w:type="dxa"/>
            <w:tcBorders>
              <w:top w:val="single" w:sz="4" w:space="0" w:color="auto"/>
              <w:left w:val="single" w:sz="4" w:space="0" w:color="auto"/>
              <w:bottom w:val="single" w:sz="4" w:space="0" w:color="auto"/>
              <w:right w:val="single" w:sz="4" w:space="0" w:color="auto"/>
            </w:tcBorders>
          </w:tcPr>
          <w:p w:rsidR="00572B3D" w:rsidRDefault="00572B3D" w:rsidP="00C6592B">
            <w:pPr>
              <w:rPr>
                <w:rFonts w:ascii="Arial" w:hAnsi="Arial" w:cs="Arial"/>
                <w:bCs/>
                <w:sz w:val="16"/>
                <w:szCs w:val="16"/>
              </w:rPr>
            </w:pPr>
            <w:r>
              <w:rPr>
                <w:rFonts w:ascii="Arial" w:hAnsi="Arial" w:cs="Arial"/>
                <w:bCs/>
                <w:sz w:val="20"/>
                <w:szCs w:val="20"/>
              </w:rPr>
              <w:t xml:space="preserve">No ____ </w:t>
            </w:r>
          </w:p>
          <w:p w:rsidR="00572B3D" w:rsidRPr="00B74CC9" w:rsidRDefault="00572B3D" w:rsidP="00C6592B">
            <w:pPr>
              <w:rPr>
                <w:rFonts w:ascii="Arial" w:hAnsi="Arial" w:cs="Arial"/>
                <w:bCs/>
                <w:i/>
                <w:sz w:val="20"/>
                <w:szCs w:val="20"/>
              </w:rPr>
            </w:pPr>
            <w:r w:rsidRPr="00B74CC9">
              <w:rPr>
                <w:rFonts w:ascii="Arial" w:hAnsi="Arial" w:cs="Arial"/>
                <w:bCs/>
                <w:i/>
                <w:sz w:val="20"/>
                <w:szCs w:val="20"/>
              </w:rPr>
              <w:t xml:space="preserve">Note if any </w:t>
            </w:r>
            <w:r>
              <w:rPr>
                <w:rFonts w:ascii="Arial" w:hAnsi="Arial" w:cs="Arial"/>
                <w:bCs/>
                <w:i/>
                <w:sz w:val="20"/>
                <w:szCs w:val="20"/>
              </w:rPr>
              <w:t>policies/guidelines/standard need to be developed prior to publishing the dataset.</w:t>
            </w:r>
          </w:p>
          <w:p w:rsidR="00572B3D" w:rsidRDefault="00572B3D" w:rsidP="00C6592B">
            <w:pPr>
              <w:rPr>
                <w:rFonts w:ascii="Arial" w:hAnsi="Arial" w:cs="Arial"/>
                <w:bCs/>
                <w:sz w:val="20"/>
                <w:szCs w:val="20"/>
              </w:rPr>
            </w:pPr>
          </w:p>
        </w:tc>
      </w:tr>
      <w:tr w:rsidR="00572B3D" w:rsidTr="00C6592B">
        <w:trPr>
          <w:trHeight w:val="242"/>
        </w:trPr>
        <w:tc>
          <w:tcPr>
            <w:tcW w:w="538" w:type="dxa"/>
            <w:tcBorders>
              <w:top w:val="single" w:sz="4" w:space="0" w:color="auto"/>
              <w:left w:val="single" w:sz="4" w:space="0" w:color="auto"/>
              <w:bottom w:val="single" w:sz="4" w:space="0" w:color="auto"/>
              <w:right w:val="single" w:sz="4" w:space="0" w:color="auto"/>
            </w:tcBorders>
          </w:tcPr>
          <w:p w:rsidR="00572B3D" w:rsidRDefault="00572B3D" w:rsidP="00C6592B">
            <w:pPr>
              <w:rPr>
                <w:rFonts w:ascii="Arial" w:hAnsi="Arial" w:cs="Arial"/>
                <w:bCs/>
                <w:sz w:val="20"/>
                <w:szCs w:val="20"/>
              </w:rPr>
            </w:pPr>
            <w:r>
              <w:rPr>
                <w:rFonts w:ascii="Arial" w:hAnsi="Arial" w:cs="Arial"/>
                <w:bCs/>
                <w:sz w:val="20"/>
                <w:szCs w:val="20"/>
              </w:rPr>
              <w:t>5.</w:t>
            </w:r>
          </w:p>
        </w:tc>
        <w:tc>
          <w:tcPr>
            <w:tcW w:w="8930" w:type="dxa"/>
            <w:gridSpan w:val="2"/>
            <w:tcBorders>
              <w:top w:val="single" w:sz="4" w:space="0" w:color="auto"/>
              <w:left w:val="single" w:sz="4" w:space="0" w:color="auto"/>
              <w:bottom w:val="single" w:sz="4" w:space="0" w:color="auto"/>
              <w:right w:val="single" w:sz="4" w:space="0" w:color="auto"/>
            </w:tcBorders>
          </w:tcPr>
          <w:p w:rsidR="00572B3D" w:rsidRPr="00FE40D7" w:rsidRDefault="00572B3D" w:rsidP="00C6592B">
            <w:pPr>
              <w:rPr>
                <w:rFonts w:ascii="Arial" w:hAnsi="Arial" w:cs="Arial"/>
                <w:b/>
                <w:bCs/>
                <w:sz w:val="20"/>
                <w:szCs w:val="20"/>
              </w:rPr>
            </w:pPr>
            <w:r w:rsidRPr="00FE40D7">
              <w:rPr>
                <w:rFonts w:ascii="Arial" w:hAnsi="Arial" w:cs="Arial"/>
                <w:b/>
                <w:bCs/>
                <w:sz w:val="20"/>
                <w:szCs w:val="20"/>
              </w:rPr>
              <w:t>Risk</w:t>
            </w:r>
            <w:r>
              <w:rPr>
                <w:rFonts w:ascii="Arial" w:hAnsi="Arial" w:cs="Arial"/>
                <w:b/>
                <w:bCs/>
                <w:sz w:val="20"/>
                <w:szCs w:val="20"/>
              </w:rPr>
              <w:t xml:space="preserve"> Scale – Value to be placed on Risk Analysis Visio Diagram</w:t>
            </w:r>
          </w:p>
        </w:tc>
      </w:tr>
      <w:tr w:rsidR="00572B3D" w:rsidTr="00C6592B">
        <w:trPr>
          <w:trHeight w:val="890"/>
        </w:trPr>
        <w:tc>
          <w:tcPr>
            <w:tcW w:w="538" w:type="dxa"/>
            <w:tcBorders>
              <w:top w:val="single" w:sz="4" w:space="0" w:color="auto"/>
              <w:left w:val="single" w:sz="4" w:space="0" w:color="auto"/>
              <w:bottom w:val="single" w:sz="4" w:space="0" w:color="auto"/>
              <w:right w:val="single" w:sz="4" w:space="0" w:color="auto"/>
            </w:tcBorders>
          </w:tcPr>
          <w:p w:rsidR="00572B3D" w:rsidRDefault="00572B3D" w:rsidP="00C6592B">
            <w:pPr>
              <w:rPr>
                <w:rFonts w:ascii="Arial" w:hAnsi="Arial" w:cs="Arial"/>
                <w:bCs/>
                <w:sz w:val="20"/>
                <w:szCs w:val="20"/>
              </w:rPr>
            </w:pPr>
          </w:p>
        </w:tc>
        <w:tc>
          <w:tcPr>
            <w:tcW w:w="4503" w:type="dxa"/>
            <w:tcBorders>
              <w:top w:val="single" w:sz="4" w:space="0" w:color="auto"/>
              <w:left w:val="single" w:sz="4" w:space="0" w:color="auto"/>
              <w:bottom w:val="single" w:sz="4" w:space="0" w:color="auto"/>
              <w:right w:val="single" w:sz="4" w:space="0" w:color="auto"/>
            </w:tcBorders>
          </w:tcPr>
          <w:p w:rsidR="00572B3D" w:rsidRDefault="00572B3D" w:rsidP="00C6592B">
            <w:pPr>
              <w:rPr>
                <w:rFonts w:ascii="Arial" w:hAnsi="Arial" w:cs="Arial"/>
                <w:bCs/>
                <w:sz w:val="20"/>
                <w:szCs w:val="20"/>
              </w:rPr>
            </w:pPr>
            <w:r>
              <w:rPr>
                <w:rFonts w:ascii="Arial" w:hAnsi="Arial" w:cs="Arial"/>
                <w:bCs/>
                <w:sz w:val="20"/>
                <w:szCs w:val="20"/>
              </w:rPr>
              <w:t xml:space="preserve">Risk = </w:t>
            </w:r>
            <w:r w:rsidRPr="00B74CC9">
              <w:rPr>
                <w:rFonts w:ascii="Arial" w:hAnsi="Arial" w:cs="Arial"/>
                <w:bCs/>
                <w:i/>
                <w:sz w:val="20"/>
                <w:szCs w:val="20"/>
              </w:rPr>
              <w:t>Enter the applicable risk</w:t>
            </w:r>
          </w:p>
          <w:p w:rsidR="00572B3D" w:rsidRDefault="00572B3D" w:rsidP="00C6592B">
            <w:pPr>
              <w:rPr>
                <w:rFonts w:ascii="Arial" w:hAnsi="Arial" w:cs="Arial"/>
                <w:bCs/>
                <w:sz w:val="20"/>
                <w:szCs w:val="20"/>
              </w:rPr>
            </w:pPr>
            <w:r w:rsidRPr="00BD2EC7">
              <w:rPr>
                <w:rFonts w:ascii="Arial" w:hAnsi="Arial" w:cs="Arial"/>
                <w:b/>
                <w:bCs/>
                <w:sz w:val="20"/>
                <w:szCs w:val="20"/>
              </w:rPr>
              <w:t>Low</w:t>
            </w:r>
            <w:r>
              <w:rPr>
                <w:rFonts w:ascii="Arial" w:hAnsi="Arial" w:cs="Arial"/>
                <w:bCs/>
                <w:sz w:val="20"/>
                <w:szCs w:val="20"/>
              </w:rPr>
              <w:t xml:space="preserve"> – data is granular, not in aggregate or modified forms</w:t>
            </w:r>
          </w:p>
          <w:p w:rsidR="00572B3D" w:rsidRDefault="00572B3D" w:rsidP="00C6592B">
            <w:pPr>
              <w:rPr>
                <w:rFonts w:ascii="Arial" w:hAnsi="Arial" w:cs="Arial"/>
                <w:bCs/>
                <w:sz w:val="20"/>
                <w:szCs w:val="20"/>
              </w:rPr>
            </w:pPr>
            <w:r w:rsidRPr="00BD2EC7">
              <w:rPr>
                <w:rFonts w:ascii="Arial" w:hAnsi="Arial" w:cs="Arial"/>
                <w:b/>
                <w:bCs/>
                <w:sz w:val="20"/>
                <w:szCs w:val="20"/>
              </w:rPr>
              <w:t>Medium</w:t>
            </w:r>
            <w:r>
              <w:rPr>
                <w:rFonts w:ascii="Arial" w:hAnsi="Arial" w:cs="Arial"/>
                <w:bCs/>
                <w:sz w:val="20"/>
                <w:szCs w:val="20"/>
              </w:rPr>
              <w:t xml:space="preserve"> – some data is in summary and would have to be broken down into detail information</w:t>
            </w:r>
            <w:r w:rsidR="00755DC9">
              <w:rPr>
                <w:rFonts w:ascii="Arial" w:hAnsi="Arial" w:cs="Arial"/>
                <w:bCs/>
                <w:sz w:val="20"/>
                <w:szCs w:val="20"/>
              </w:rPr>
              <w:t>. Or, only summary data is available.</w:t>
            </w:r>
          </w:p>
          <w:p w:rsidR="006675AB" w:rsidRPr="006675AB" w:rsidRDefault="006675AB" w:rsidP="00C6592B">
            <w:pPr>
              <w:rPr>
                <w:rFonts w:ascii="Arial" w:hAnsi="Arial" w:cs="Arial"/>
                <w:bCs/>
                <w:sz w:val="20"/>
                <w:szCs w:val="20"/>
              </w:rPr>
            </w:pPr>
            <w:r w:rsidRPr="006675AB">
              <w:rPr>
                <w:rFonts w:ascii="Arial" w:hAnsi="Arial" w:cs="Arial"/>
                <w:b/>
                <w:bCs/>
                <w:sz w:val="20"/>
                <w:szCs w:val="20"/>
              </w:rPr>
              <w:t>High</w:t>
            </w:r>
            <w:r>
              <w:rPr>
                <w:rFonts w:ascii="Arial" w:hAnsi="Arial" w:cs="Arial"/>
                <w:b/>
                <w:bCs/>
                <w:sz w:val="20"/>
                <w:szCs w:val="20"/>
              </w:rPr>
              <w:t xml:space="preserve"> – </w:t>
            </w:r>
            <w:r>
              <w:rPr>
                <w:rFonts w:ascii="Arial" w:hAnsi="Arial" w:cs="Arial"/>
                <w:bCs/>
                <w:sz w:val="20"/>
                <w:szCs w:val="20"/>
              </w:rPr>
              <w:t>Data is highly complex and/or in a relational form of multiple tables and requires extensive effort to publish as a single entity</w:t>
            </w:r>
          </w:p>
          <w:p w:rsidR="00572B3D" w:rsidRDefault="00572B3D" w:rsidP="00C6592B">
            <w:pPr>
              <w:rPr>
                <w:rFonts w:ascii="Arial" w:hAnsi="Arial" w:cs="Arial"/>
                <w:bCs/>
                <w:sz w:val="20"/>
                <w:szCs w:val="20"/>
              </w:rPr>
            </w:pPr>
          </w:p>
        </w:tc>
        <w:tc>
          <w:tcPr>
            <w:tcW w:w="4427" w:type="dxa"/>
            <w:tcBorders>
              <w:top w:val="single" w:sz="4" w:space="0" w:color="auto"/>
              <w:left w:val="single" w:sz="4" w:space="0" w:color="auto"/>
              <w:bottom w:val="single" w:sz="4" w:space="0" w:color="auto"/>
              <w:right w:val="single" w:sz="4" w:space="0" w:color="auto"/>
            </w:tcBorders>
          </w:tcPr>
          <w:p w:rsidR="00572B3D" w:rsidRDefault="00572B3D" w:rsidP="00C6592B">
            <w:pPr>
              <w:rPr>
                <w:rFonts w:ascii="Arial" w:hAnsi="Arial" w:cs="Arial"/>
                <w:bCs/>
                <w:sz w:val="20"/>
                <w:szCs w:val="20"/>
              </w:rPr>
            </w:pPr>
            <w:r>
              <w:rPr>
                <w:rFonts w:ascii="Arial" w:hAnsi="Arial" w:cs="Arial"/>
                <w:bCs/>
                <w:sz w:val="20"/>
                <w:szCs w:val="20"/>
              </w:rPr>
              <w:t xml:space="preserve">Risk Rational: </w:t>
            </w:r>
            <w:r>
              <w:rPr>
                <w:rFonts w:ascii="Arial" w:hAnsi="Arial" w:cs="Arial"/>
                <w:bCs/>
                <w:sz w:val="20"/>
                <w:szCs w:val="20"/>
              </w:rPr>
              <w:br/>
            </w:r>
            <w:r w:rsidRPr="00B74CC9">
              <w:rPr>
                <w:rFonts w:ascii="Arial" w:hAnsi="Arial" w:cs="Arial"/>
                <w:bCs/>
                <w:i/>
                <w:sz w:val="20"/>
                <w:szCs w:val="20"/>
              </w:rPr>
              <w:t>Enter the rational for the risk decision.</w:t>
            </w:r>
          </w:p>
        </w:tc>
      </w:tr>
    </w:tbl>
    <w:p w:rsidR="00572B3D" w:rsidRDefault="00572B3D" w:rsidP="00572B3D"/>
    <w:p w:rsidR="00CF5155" w:rsidRDefault="0022172A" w:rsidP="00CF5155">
      <w:pPr>
        <w:tabs>
          <w:tab w:val="left" w:pos="2448"/>
          <w:tab w:val="left" w:pos="4968"/>
          <w:tab w:val="left" w:pos="6948"/>
          <w:tab w:val="left" w:pos="8668"/>
        </w:tabs>
        <w:rPr>
          <w:rFonts w:ascii="Arial" w:hAnsi="Arial" w:cs="Arial"/>
          <w:bCs/>
          <w:sz w:val="20"/>
          <w:szCs w:val="20"/>
        </w:rPr>
      </w:pPr>
      <w:r>
        <w:rPr>
          <w:rFonts w:ascii="Arial" w:hAnsi="Arial" w:cs="Arial"/>
          <w:bCs/>
          <w:noProof/>
          <w:sz w:val="20"/>
          <w:szCs w:val="20"/>
        </w:rPr>
        <w:pict>
          <v:group id="_x0000_s1036" style="position:absolute;margin-left:-.8pt;margin-top:12.95pt;width:165.05pt;height:22.1pt;z-index:251664384" coordorigin="4319,1456" coordsize="3301,442">
            <v:shape id="_x0000_s1037" type="#_x0000_t202" style="position:absolute;left:4319;top:1456;width:3301;height:442;mso-position-horizontal:center;mso-width-relative:margin;mso-height-relative:margin" fillcolor="#4f81bd [3204]" strokecolor="#f2f2f2 [3041]" strokeweight="3pt">
              <v:shadow on="t" type="perspective" color="#243f60 [1604]" opacity=".5" offset="1pt" offset2="-1pt"/>
              <v:textbox>
                <w:txbxContent>
                  <w:p w:rsidR="006665E8" w:rsidRPr="00BE7E7B" w:rsidRDefault="006665E8" w:rsidP="00E12A4A">
                    <w:pPr>
                      <w:rPr>
                        <w:color w:val="FFFFFF" w:themeColor="background1"/>
                      </w:rPr>
                    </w:pPr>
                    <w:r w:rsidRPr="00BE7E7B">
                      <w:rPr>
                        <w:color w:val="FFFFFF" w:themeColor="background1"/>
                      </w:rPr>
                      <w:t>Check when completed</w:t>
                    </w:r>
                  </w:p>
                </w:txbxContent>
              </v:textbox>
            </v:shape>
            <v:rect id="_x0000_s1038" style="position:absolute;left:6975;top:1456;width:645;height:442"/>
          </v:group>
        </w:pict>
      </w:r>
    </w:p>
    <w:p w:rsidR="00572B3D" w:rsidRDefault="00572B3D" w:rsidP="00755DC9">
      <w:pPr>
        <w:pStyle w:val="Heading2"/>
        <w:spacing w:before="0"/>
      </w:pPr>
      <w:bookmarkStart w:id="21" w:name="_Toc259699999"/>
    </w:p>
    <w:p w:rsidR="00572B3D" w:rsidRDefault="00572B3D" w:rsidP="00755DC9">
      <w:pPr>
        <w:pStyle w:val="Heading2"/>
        <w:spacing w:before="0"/>
      </w:pPr>
    </w:p>
    <w:p w:rsidR="00572B3D" w:rsidRPr="00572B3D" w:rsidRDefault="00572B3D" w:rsidP="00572B3D"/>
    <w:p w:rsidR="00CF5155" w:rsidRPr="0012037A" w:rsidRDefault="0028542F" w:rsidP="0012037A">
      <w:pPr>
        <w:pStyle w:val="Heading2"/>
      </w:pPr>
      <w:bookmarkStart w:id="22" w:name="_Toc286731793"/>
      <w:bookmarkStart w:id="23" w:name="_Toc286733576"/>
      <w:r w:rsidRPr="0012037A">
        <w:t>Risk Factor</w:t>
      </w:r>
      <w:r w:rsidR="00CF5155" w:rsidRPr="0012037A">
        <w:t xml:space="preserve"> 3: </w:t>
      </w:r>
      <w:bookmarkEnd w:id="21"/>
      <w:r w:rsidR="00572B3D" w:rsidRPr="0012037A">
        <w:t>Data Maintenance</w:t>
      </w:r>
      <w:bookmarkEnd w:id="22"/>
      <w:bookmarkEnd w:id="23"/>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8"/>
        <w:gridCol w:w="4500"/>
        <w:gridCol w:w="12"/>
        <w:gridCol w:w="4418"/>
      </w:tblGrid>
      <w:tr w:rsidR="00572B3D" w:rsidTr="00C6592B">
        <w:tc>
          <w:tcPr>
            <w:tcW w:w="538" w:type="dxa"/>
            <w:tcBorders>
              <w:top w:val="single" w:sz="4" w:space="0" w:color="auto"/>
              <w:left w:val="single" w:sz="4" w:space="0" w:color="auto"/>
              <w:bottom w:val="single" w:sz="4" w:space="0" w:color="auto"/>
              <w:right w:val="single" w:sz="4" w:space="0" w:color="auto"/>
            </w:tcBorders>
            <w:hideMark/>
          </w:tcPr>
          <w:p w:rsidR="00572B3D" w:rsidRDefault="00572B3D" w:rsidP="00C6592B">
            <w:pPr>
              <w:rPr>
                <w:rFonts w:ascii="Arial" w:hAnsi="Arial" w:cs="Arial"/>
                <w:bCs/>
                <w:sz w:val="20"/>
                <w:szCs w:val="20"/>
              </w:rPr>
            </w:pPr>
            <w:r>
              <w:rPr>
                <w:rFonts w:ascii="Arial" w:hAnsi="Arial" w:cs="Arial"/>
                <w:bCs/>
                <w:sz w:val="20"/>
                <w:szCs w:val="20"/>
              </w:rPr>
              <w:t>#</w:t>
            </w:r>
          </w:p>
        </w:tc>
        <w:tc>
          <w:tcPr>
            <w:tcW w:w="8930" w:type="dxa"/>
            <w:gridSpan w:val="3"/>
            <w:tcBorders>
              <w:top w:val="single" w:sz="4" w:space="0" w:color="auto"/>
              <w:left w:val="single" w:sz="4" w:space="0" w:color="auto"/>
              <w:bottom w:val="single" w:sz="4" w:space="0" w:color="auto"/>
              <w:right w:val="single" w:sz="4" w:space="0" w:color="auto"/>
            </w:tcBorders>
            <w:hideMark/>
          </w:tcPr>
          <w:p w:rsidR="00572B3D" w:rsidRDefault="00572B3D" w:rsidP="00C6592B">
            <w:pPr>
              <w:rPr>
                <w:rFonts w:ascii="Arial" w:hAnsi="Arial" w:cs="Arial"/>
                <w:b/>
                <w:bCs/>
                <w:sz w:val="20"/>
                <w:szCs w:val="20"/>
              </w:rPr>
            </w:pPr>
            <w:r>
              <w:rPr>
                <w:rFonts w:ascii="Arial" w:hAnsi="Arial" w:cs="Arial"/>
                <w:b/>
                <w:bCs/>
                <w:sz w:val="20"/>
                <w:szCs w:val="20"/>
              </w:rPr>
              <w:t>Details</w:t>
            </w:r>
          </w:p>
        </w:tc>
      </w:tr>
      <w:tr w:rsidR="00572B3D" w:rsidTr="00C6592B">
        <w:trPr>
          <w:trHeight w:val="1268"/>
        </w:trPr>
        <w:tc>
          <w:tcPr>
            <w:tcW w:w="538" w:type="dxa"/>
            <w:tcBorders>
              <w:top w:val="single" w:sz="4" w:space="0" w:color="auto"/>
              <w:left w:val="single" w:sz="4" w:space="0" w:color="auto"/>
              <w:bottom w:val="single" w:sz="4" w:space="0" w:color="auto"/>
              <w:right w:val="single" w:sz="4" w:space="0" w:color="auto"/>
            </w:tcBorders>
            <w:hideMark/>
          </w:tcPr>
          <w:p w:rsidR="00572B3D" w:rsidRDefault="00572B3D" w:rsidP="00C6592B">
            <w:pPr>
              <w:rPr>
                <w:rFonts w:ascii="Arial" w:hAnsi="Arial" w:cs="Arial"/>
                <w:bCs/>
                <w:sz w:val="20"/>
                <w:szCs w:val="20"/>
              </w:rPr>
            </w:pPr>
            <w:r>
              <w:rPr>
                <w:rFonts w:ascii="Arial" w:hAnsi="Arial" w:cs="Arial"/>
                <w:bCs/>
                <w:sz w:val="20"/>
                <w:szCs w:val="20"/>
              </w:rPr>
              <w:t>1.</w:t>
            </w:r>
          </w:p>
        </w:tc>
        <w:tc>
          <w:tcPr>
            <w:tcW w:w="8930" w:type="dxa"/>
            <w:gridSpan w:val="3"/>
            <w:tcBorders>
              <w:top w:val="single" w:sz="4" w:space="0" w:color="auto"/>
              <w:left w:val="single" w:sz="4" w:space="0" w:color="auto"/>
              <w:bottom w:val="single" w:sz="4" w:space="0" w:color="auto"/>
              <w:right w:val="single" w:sz="4" w:space="0" w:color="auto"/>
            </w:tcBorders>
          </w:tcPr>
          <w:p w:rsidR="00572B3D" w:rsidRDefault="00572B3D" w:rsidP="00C6592B">
            <w:pPr>
              <w:rPr>
                <w:rFonts w:ascii="Arial" w:hAnsi="Arial" w:cs="Arial"/>
                <w:b/>
                <w:bCs/>
                <w:sz w:val="20"/>
                <w:szCs w:val="20"/>
              </w:rPr>
            </w:pPr>
            <w:r>
              <w:rPr>
                <w:rFonts w:ascii="Arial" w:hAnsi="Arial" w:cs="Arial"/>
                <w:b/>
                <w:bCs/>
                <w:sz w:val="20"/>
                <w:szCs w:val="20"/>
              </w:rPr>
              <w:t xml:space="preserve">Definition: </w:t>
            </w:r>
          </w:p>
          <w:p w:rsidR="00572B3D" w:rsidRDefault="00572B3D" w:rsidP="00C6592B">
            <w:pPr>
              <w:rPr>
                <w:rFonts w:ascii="Arial" w:hAnsi="Arial" w:cs="Arial"/>
                <w:bCs/>
                <w:sz w:val="20"/>
                <w:szCs w:val="20"/>
              </w:rPr>
            </w:pPr>
            <w:r w:rsidRPr="00CF4116">
              <w:rPr>
                <w:rFonts w:ascii="Arial" w:hAnsi="Arial" w:cs="Arial"/>
                <w:bCs/>
                <w:sz w:val="20"/>
                <w:szCs w:val="20"/>
              </w:rPr>
              <w:t>Data is made available as quickly as necessary to preserve the value of the data.</w:t>
            </w:r>
          </w:p>
        </w:tc>
      </w:tr>
      <w:tr w:rsidR="00572B3D" w:rsidTr="00C6592B">
        <w:trPr>
          <w:trHeight w:val="233"/>
        </w:trPr>
        <w:tc>
          <w:tcPr>
            <w:tcW w:w="538" w:type="dxa"/>
            <w:tcBorders>
              <w:top w:val="single" w:sz="4" w:space="0" w:color="auto"/>
              <w:left w:val="single" w:sz="4" w:space="0" w:color="auto"/>
              <w:bottom w:val="single" w:sz="4" w:space="0" w:color="auto"/>
              <w:right w:val="single" w:sz="4" w:space="0" w:color="auto"/>
            </w:tcBorders>
            <w:hideMark/>
          </w:tcPr>
          <w:p w:rsidR="00572B3D" w:rsidRDefault="00572B3D" w:rsidP="00C6592B">
            <w:pPr>
              <w:rPr>
                <w:rFonts w:ascii="Arial" w:hAnsi="Arial" w:cs="Arial"/>
                <w:bCs/>
                <w:sz w:val="20"/>
                <w:szCs w:val="20"/>
              </w:rPr>
            </w:pPr>
            <w:r>
              <w:rPr>
                <w:rFonts w:ascii="Arial" w:hAnsi="Arial" w:cs="Arial"/>
                <w:bCs/>
                <w:sz w:val="20"/>
                <w:szCs w:val="20"/>
              </w:rPr>
              <w:t>2.</w:t>
            </w:r>
          </w:p>
        </w:tc>
        <w:tc>
          <w:tcPr>
            <w:tcW w:w="8930" w:type="dxa"/>
            <w:gridSpan w:val="3"/>
            <w:tcBorders>
              <w:top w:val="single" w:sz="4" w:space="0" w:color="auto"/>
              <w:left w:val="single" w:sz="4" w:space="0" w:color="auto"/>
              <w:bottom w:val="single" w:sz="4" w:space="0" w:color="auto"/>
              <w:right w:val="single" w:sz="4" w:space="0" w:color="auto"/>
            </w:tcBorders>
            <w:hideMark/>
          </w:tcPr>
          <w:p w:rsidR="00572B3D" w:rsidRDefault="00572B3D" w:rsidP="00C6592B">
            <w:pPr>
              <w:rPr>
                <w:rFonts w:ascii="Arial" w:hAnsi="Arial" w:cs="Arial"/>
                <w:bCs/>
                <w:sz w:val="20"/>
                <w:szCs w:val="20"/>
              </w:rPr>
            </w:pPr>
            <w:r>
              <w:rPr>
                <w:rFonts w:ascii="Arial" w:hAnsi="Arial" w:cs="Arial"/>
                <w:b/>
                <w:bCs/>
                <w:sz w:val="20"/>
                <w:szCs w:val="20"/>
              </w:rPr>
              <w:t>Requirements</w:t>
            </w:r>
          </w:p>
        </w:tc>
      </w:tr>
      <w:tr w:rsidR="00572B3D" w:rsidTr="00C6592B">
        <w:trPr>
          <w:trHeight w:val="1295"/>
        </w:trPr>
        <w:tc>
          <w:tcPr>
            <w:tcW w:w="538" w:type="dxa"/>
            <w:tcBorders>
              <w:top w:val="single" w:sz="4" w:space="0" w:color="auto"/>
              <w:left w:val="single" w:sz="4" w:space="0" w:color="auto"/>
              <w:bottom w:val="single" w:sz="4" w:space="0" w:color="auto"/>
              <w:right w:val="single" w:sz="4" w:space="0" w:color="auto"/>
            </w:tcBorders>
            <w:hideMark/>
          </w:tcPr>
          <w:p w:rsidR="00572B3D" w:rsidRDefault="00572B3D" w:rsidP="00C6592B">
            <w:pPr>
              <w:rPr>
                <w:rFonts w:ascii="Arial" w:hAnsi="Arial" w:cs="Arial"/>
                <w:bCs/>
                <w:sz w:val="20"/>
                <w:szCs w:val="20"/>
              </w:rPr>
            </w:pPr>
            <w:r>
              <w:rPr>
                <w:rFonts w:ascii="Arial" w:hAnsi="Arial" w:cs="Arial"/>
                <w:bCs/>
                <w:sz w:val="20"/>
                <w:szCs w:val="20"/>
              </w:rPr>
              <w:t>2.1</w:t>
            </w:r>
          </w:p>
        </w:tc>
        <w:tc>
          <w:tcPr>
            <w:tcW w:w="8930" w:type="dxa"/>
            <w:gridSpan w:val="3"/>
            <w:tcBorders>
              <w:top w:val="single" w:sz="4" w:space="0" w:color="auto"/>
              <w:left w:val="single" w:sz="4" w:space="0" w:color="auto"/>
              <w:bottom w:val="single" w:sz="4" w:space="0" w:color="auto"/>
              <w:right w:val="single" w:sz="4" w:space="0" w:color="auto"/>
            </w:tcBorders>
          </w:tcPr>
          <w:p w:rsidR="00572B3D" w:rsidRDefault="00572B3D" w:rsidP="00C6592B">
            <w:pPr>
              <w:rPr>
                <w:rFonts w:ascii="Arial" w:hAnsi="Arial" w:cs="Arial"/>
                <w:bCs/>
                <w:sz w:val="20"/>
                <w:szCs w:val="20"/>
              </w:rPr>
            </w:pPr>
            <w:r>
              <w:rPr>
                <w:rFonts w:ascii="Arial" w:hAnsi="Arial" w:cs="Arial"/>
                <w:bCs/>
                <w:sz w:val="20"/>
                <w:szCs w:val="20"/>
              </w:rPr>
              <w:t>If the dataset is consistently updated then the dataset extract should be updated on the same timeline. There should be no significant lags in providing new data to constituents.</w:t>
            </w:r>
          </w:p>
          <w:p w:rsidR="00572B3D" w:rsidRDefault="00572B3D" w:rsidP="00C6592B">
            <w:pPr>
              <w:rPr>
                <w:rFonts w:ascii="Arial" w:hAnsi="Arial" w:cs="Arial"/>
                <w:bCs/>
                <w:sz w:val="20"/>
                <w:szCs w:val="20"/>
              </w:rPr>
            </w:pPr>
          </w:p>
          <w:p w:rsidR="00572B3D" w:rsidRDefault="00572B3D" w:rsidP="00C6592B">
            <w:pPr>
              <w:rPr>
                <w:rFonts w:ascii="Arial" w:hAnsi="Arial" w:cs="Arial"/>
                <w:bCs/>
                <w:sz w:val="20"/>
                <w:szCs w:val="20"/>
              </w:rPr>
            </w:pPr>
            <w:r>
              <w:rPr>
                <w:rFonts w:ascii="Arial" w:hAnsi="Arial" w:cs="Arial"/>
                <w:bCs/>
                <w:sz w:val="20"/>
                <w:szCs w:val="20"/>
              </w:rPr>
              <w:t>General questions to ask for the availability of data in a timely manner:</w:t>
            </w:r>
          </w:p>
          <w:p w:rsidR="00572B3D" w:rsidRPr="00572B3D" w:rsidRDefault="00572B3D" w:rsidP="00572B3D">
            <w:pPr>
              <w:pStyle w:val="ListParagraph"/>
              <w:numPr>
                <w:ilvl w:val="0"/>
                <w:numId w:val="7"/>
              </w:numPr>
              <w:rPr>
                <w:rFonts w:ascii="Arial" w:hAnsi="Arial" w:cs="Arial"/>
                <w:bCs/>
                <w:sz w:val="20"/>
                <w:szCs w:val="20"/>
              </w:rPr>
            </w:pPr>
            <w:r w:rsidRPr="00572B3D">
              <w:rPr>
                <w:rFonts w:ascii="Arial" w:hAnsi="Arial" w:cs="Arial"/>
                <w:bCs/>
                <w:sz w:val="20"/>
                <w:szCs w:val="20"/>
              </w:rPr>
              <w:t>Are transactions occurring daily</w:t>
            </w:r>
          </w:p>
          <w:p w:rsidR="00572B3D" w:rsidRPr="00572B3D" w:rsidRDefault="00572B3D" w:rsidP="00572B3D">
            <w:pPr>
              <w:pStyle w:val="ListParagraph"/>
              <w:numPr>
                <w:ilvl w:val="0"/>
                <w:numId w:val="7"/>
              </w:numPr>
              <w:rPr>
                <w:rFonts w:ascii="Arial" w:hAnsi="Arial" w:cs="Arial"/>
                <w:bCs/>
                <w:sz w:val="20"/>
                <w:szCs w:val="20"/>
              </w:rPr>
            </w:pPr>
            <w:r w:rsidRPr="00572B3D">
              <w:rPr>
                <w:rFonts w:ascii="Arial" w:hAnsi="Arial" w:cs="Arial"/>
                <w:bCs/>
                <w:sz w:val="20"/>
                <w:szCs w:val="20"/>
              </w:rPr>
              <w:t xml:space="preserve">What do the constituents want? </w:t>
            </w:r>
          </w:p>
          <w:p w:rsidR="00572B3D" w:rsidRPr="00572B3D" w:rsidRDefault="00572B3D" w:rsidP="00572B3D">
            <w:pPr>
              <w:pStyle w:val="ListParagraph"/>
              <w:numPr>
                <w:ilvl w:val="0"/>
                <w:numId w:val="7"/>
              </w:numPr>
              <w:rPr>
                <w:rFonts w:ascii="Arial" w:hAnsi="Arial" w:cs="Arial"/>
                <w:bCs/>
                <w:sz w:val="20"/>
                <w:szCs w:val="20"/>
              </w:rPr>
            </w:pPr>
            <w:r w:rsidRPr="00572B3D">
              <w:rPr>
                <w:rFonts w:ascii="Arial" w:hAnsi="Arial" w:cs="Arial"/>
                <w:bCs/>
                <w:sz w:val="20"/>
                <w:szCs w:val="20"/>
              </w:rPr>
              <w:t>Is there an impact to the process or the production cycle?</w:t>
            </w:r>
          </w:p>
          <w:p w:rsidR="00572B3D" w:rsidRPr="00572B3D" w:rsidRDefault="00572B3D" w:rsidP="00572B3D">
            <w:pPr>
              <w:pStyle w:val="ListParagraph"/>
              <w:numPr>
                <w:ilvl w:val="0"/>
                <w:numId w:val="7"/>
              </w:numPr>
              <w:rPr>
                <w:rFonts w:ascii="Arial" w:hAnsi="Arial" w:cs="Arial"/>
                <w:bCs/>
                <w:sz w:val="20"/>
                <w:szCs w:val="20"/>
              </w:rPr>
            </w:pPr>
            <w:r w:rsidRPr="00572B3D">
              <w:rPr>
                <w:rFonts w:ascii="Arial" w:hAnsi="Arial" w:cs="Arial"/>
                <w:bCs/>
                <w:sz w:val="20"/>
                <w:szCs w:val="20"/>
              </w:rPr>
              <w:t>If data extraction is identified as difficult, are there alternative methodologies to simplify data extraction?</w:t>
            </w:r>
          </w:p>
          <w:p w:rsidR="00572B3D" w:rsidRDefault="00572B3D" w:rsidP="00C6592B">
            <w:pPr>
              <w:rPr>
                <w:rFonts w:ascii="Arial" w:hAnsi="Arial" w:cs="Arial"/>
                <w:bCs/>
                <w:sz w:val="20"/>
                <w:szCs w:val="20"/>
              </w:rPr>
            </w:pPr>
          </w:p>
        </w:tc>
      </w:tr>
      <w:tr w:rsidR="00572B3D" w:rsidTr="00C6592B">
        <w:trPr>
          <w:trHeight w:val="908"/>
        </w:trPr>
        <w:tc>
          <w:tcPr>
            <w:tcW w:w="538" w:type="dxa"/>
            <w:tcBorders>
              <w:top w:val="single" w:sz="4" w:space="0" w:color="auto"/>
              <w:left w:val="single" w:sz="4" w:space="0" w:color="auto"/>
              <w:bottom w:val="single" w:sz="4" w:space="0" w:color="auto"/>
              <w:right w:val="single" w:sz="4" w:space="0" w:color="auto"/>
            </w:tcBorders>
            <w:hideMark/>
          </w:tcPr>
          <w:p w:rsidR="00572B3D" w:rsidRDefault="00572B3D" w:rsidP="00C6592B">
            <w:pPr>
              <w:rPr>
                <w:rFonts w:ascii="Arial" w:hAnsi="Arial" w:cs="Arial"/>
                <w:bCs/>
                <w:sz w:val="20"/>
                <w:szCs w:val="20"/>
              </w:rPr>
            </w:pPr>
            <w:r>
              <w:rPr>
                <w:rFonts w:ascii="Arial" w:hAnsi="Arial" w:cs="Arial"/>
                <w:bCs/>
                <w:sz w:val="20"/>
                <w:szCs w:val="20"/>
              </w:rPr>
              <w:t>2.2</w:t>
            </w:r>
          </w:p>
        </w:tc>
        <w:tc>
          <w:tcPr>
            <w:tcW w:w="8930" w:type="dxa"/>
            <w:gridSpan w:val="3"/>
            <w:tcBorders>
              <w:top w:val="single" w:sz="4" w:space="0" w:color="auto"/>
              <w:left w:val="single" w:sz="4" w:space="0" w:color="auto"/>
              <w:bottom w:val="single" w:sz="4" w:space="0" w:color="auto"/>
              <w:right w:val="single" w:sz="4" w:space="0" w:color="auto"/>
            </w:tcBorders>
          </w:tcPr>
          <w:p w:rsidR="00572B3D" w:rsidRDefault="00572B3D" w:rsidP="00C6592B">
            <w:pPr>
              <w:rPr>
                <w:rFonts w:ascii="Arial" w:hAnsi="Arial" w:cs="Arial"/>
                <w:b/>
                <w:bCs/>
                <w:sz w:val="20"/>
                <w:szCs w:val="20"/>
              </w:rPr>
            </w:pPr>
            <w:r>
              <w:rPr>
                <w:rFonts w:ascii="Arial" w:hAnsi="Arial" w:cs="Arial"/>
                <w:b/>
                <w:bCs/>
                <w:sz w:val="20"/>
                <w:szCs w:val="20"/>
              </w:rPr>
              <w:t>Exceptions:</w:t>
            </w:r>
          </w:p>
          <w:p w:rsidR="00572B3D" w:rsidRDefault="00572B3D" w:rsidP="00C6592B">
            <w:pPr>
              <w:rPr>
                <w:rFonts w:ascii="Arial" w:hAnsi="Arial" w:cs="Arial"/>
                <w:b/>
                <w:bCs/>
                <w:sz w:val="20"/>
                <w:szCs w:val="20"/>
              </w:rPr>
            </w:pPr>
            <w:r w:rsidRPr="00B74CC9">
              <w:rPr>
                <w:rFonts w:ascii="Arial" w:hAnsi="Arial" w:cs="Arial"/>
                <w:bCs/>
                <w:i/>
                <w:sz w:val="20"/>
                <w:szCs w:val="20"/>
              </w:rPr>
              <w:t xml:space="preserve">Enter any exceptions </w:t>
            </w:r>
            <w:r>
              <w:rPr>
                <w:rFonts w:ascii="Arial" w:hAnsi="Arial" w:cs="Arial"/>
                <w:bCs/>
                <w:i/>
                <w:sz w:val="20"/>
                <w:szCs w:val="20"/>
              </w:rPr>
              <w:t>to this requirement.</w:t>
            </w:r>
          </w:p>
          <w:p w:rsidR="00572B3D" w:rsidRDefault="00572B3D" w:rsidP="00C6592B">
            <w:pPr>
              <w:rPr>
                <w:rFonts w:ascii="Arial" w:hAnsi="Arial" w:cs="Arial"/>
                <w:bCs/>
                <w:sz w:val="20"/>
                <w:szCs w:val="20"/>
              </w:rPr>
            </w:pPr>
          </w:p>
        </w:tc>
      </w:tr>
      <w:tr w:rsidR="00572B3D" w:rsidTr="00C6592B">
        <w:trPr>
          <w:trHeight w:val="377"/>
        </w:trPr>
        <w:tc>
          <w:tcPr>
            <w:tcW w:w="538" w:type="dxa"/>
            <w:tcBorders>
              <w:top w:val="single" w:sz="4" w:space="0" w:color="auto"/>
              <w:left w:val="single" w:sz="4" w:space="0" w:color="auto"/>
              <w:bottom w:val="single" w:sz="4" w:space="0" w:color="auto"/>
              <w:right w:val="single" w:sz="4" w:space="0" w:color="auto"/>
            </w:tcBorders>
            <w:hideMark/>
          </w:tcPr>
          <w:p w:rsidR="00572B3D" w:rsidRDefault="00572B3D" w:rsidP="00C6592B">
            <w:pPr>
              <w:rPr>
                <w:rFonts w:ascii="Arial" w:hAnsi="Arial" w:cs="Arial"/>
                <w:bCs/>
                <w:sz w:val="20"/>
                <w:szCs w:val="20"/>
              </w:rPr>
            </w:pPr>
            <w:r>
              <w:rPr>
                <w:rFonts w:ascii="Arial" w:hAnsi="Arial" w:cs="Arial"/>
                <w:bCs/>
                <w:sz w:val="20"/>
                <w:szCs w:val="20"/>
              </w:rPr>
              <w:t>3</w:t>
            </w:r>
          </w:p>
        </w:tc>
        <w:tc>
          <w:tcPr>
            <w:tcW w:w="8930" w:type="dxa"/>
            <w:gridSpan w:val="3"/>
            <w:tcBorders>
              <w:top w:val="single" w:sz="4" w:space="0" w:color="auto"/>
              <w:left w:val="single" w:sz="4" w:space="0" w:color="auto"/>
              <w:bottom w:val="single" w:sz="4" w:space="0" w:color="auto"/>
              <w:right w:val="single" w:sz="4" w:space="0" w:color="auto"/>
            </w:tcBorders>
          </w:tcPr>
          <w:p w:rsidR="00572B3D" w:rsidRDefault="00572B3D" w:rsidP="00C6592B">
            <w:pPr>
              <w:rPr>
                <w:rFonts w:ascii="Arial" w:hAnsi="Arial" w:cs="Arial"/>
                <w:b/>
                <w:bCs/>
                <w:sz w:val="20"/>
                <w:szCs w:val="20"/>
              </w:rPr>
            </w:pPr>
            <w:r>
              <w:rPr>
                <w:rFonts w:ascii="Arial" w:hAnsi="Arial" w:cs="Arial"/>
                <w:b/>
                <w:bCs/>
                <w:sz w:val="20"/>
                <w:szCs w:val="20"/>
              </w:rPr>
              <w:t>Issues/Action Items</w:t>
            </w:r>
          </w:p>
        </w:tc>
      </w:tr>
      <w:tr w:rsidR="00572B3D" w:rsidTr="00C6592B">
        <w:trPr>
          <w:trHeight w:val="908"/>
        </w:trPr>
        <w:tc>
          <w:tcPr>
            <w:tcW w:w="538" w:type="dxa"/>
            <w:tcBorders>
              <w:top w:val="single" w:sz="4" w:space="0" w:color="auto"/>
              <w:left w:val="single" w:sz="4" w:space="0" w:color="auto"/>
              <w:bottom w:val="single" w:sz="4" w:space="0" w:color="auto"/>
              <w:right w:val="single" w:sz="4" w:space="0" w:color="auto"/>
            </w:tcBorders>
            <w:hideMark/>
          </w:tcPr>
          <w:p w:rsidR="00572B3D" w:rsidRDefault="00572B3D" w:rsidP="00C6592B">
            <w:pPr>
              <w:rPr>
                <w:rFonts w:ascii="Arial" w:hAnsi="Arial" w:cs="Arial"/>
                <w:bCs/>
                <w:sz w:val="20"/>
                <w:szCs w:val="20"/>
              </w:rPr>
            </w:pPr>
            <w:r>
              <w:rPr>
                <w:rFonts w:ascii="Arial" w:hAnsi="Arial" w:cs="Arial"/>
                <w:bCs/>
                <w:sz w:val="20"/>
                <w:szCs w:val="20"/>
              </w:rPr>
              <w:t>3.1</w:t>
            </w:r>
          </w:p>
        </w:tc>
        <w:tc>
          <w:tcPr>
            <w:tcW w:w="8930" w:type="dxa"/>
            <w:gridSpan w:val="3"/>
            <w:tcBorders>
              <w:top w:val="single" w:sz="4" w:space="0" w:color="auto"/>
              <w:left w:val="single" w:sz="4" w:space="0" w:color="auto"/>
              <w:bottom w:val="single" w:sz="4" w:space="0" w:color="auto"/>
              <w:right w:val="single" w:sz="4" w:space="0" w:color="auto"/>
            </w:tcBorders>
          </w:tcPr>
          <w:p w:rsidR="00572B3D" w:rsidRDefault="00572B3D" w:rsidP="00C6592B">
            <w:pPr>
              <w:rPr>
                <w:rFonts w:ascii="Arial" w:hAnsi="Arial" w:cs="Arial"/>
                <w:bCs/>
                <w:sz w:val="20"/>
                <w:szCs w:val="20"/>
              </w:rPr>
            </w:pPr>
            <w:r w:rsidRPr="00B74CC9">
              <w:rPr>
                <w:rFonts w:ascii="Arial" w:hAnsi="Arial" w:cs="Arial"/>
                <w:bCs/>
                <w:i/>
                <w:sz w:val="20"/>
                <w:szCs w:val="20"/>
              </w:rPr>
              <w:t xml:space="preserve">Enter any issues or action items that need to be conducted prior </w:t>
            </w:r>
            <w:r>
              <w:rPr>
                <w:rFonts w:ascii="Arial" w:hAnsi="Arial" w:cs="Arial"/>
                <w:bCs/>
                <w:i/>
                <w:sz w:val="20"/>
                <w:szCs w:val="20"/>
              </w:rPr>
              <w:t>to the finalization of the data</w:t>
            </w:r>
            <w:r w:rsidRPr="00B74CC9">
              <w:rPr>
                <w:rFonts w:ascii="Arial" w:hAnsi="Arial" w:cs="Arial"/>
                <w:bCs/>
                <w:i/>
                <w:sz w:val="20"/>
                <w:szCs w:val="20"/>
              </w:rPr>
              <w:t>set.</w:t>
            </w:r>
          </w:p>
          <w:p w:rsidR="00572B3D" w:rsidRDefault="00572B3D" w:rsidP="00C6592B">
            <w:pPr>
              <w:rPr>
                <w:rFonts w:ascii="Arial" w:hAnsi="Arial" w:cs="Arial"/>
                <w:bCs/>
                <w:sz w:val="20"/>
                <w:szCs w:val="20"/>
              </w:rPr>
            </w:pPr>
          </w:p>
          <w:p w:rsidR="00572B3D" w:rsidRPr="005901DD" w:rsidRDefault="00572B3D" w:rsidP="00C6592B">
            <w:pPr>
              <w:rPr>
                <w:rFonts w:ascii="Arial" w:hAnsi="Arial" w:cs="Arial"/>
                <w:bCs/>
                <w:sz w:val="20"/>
                <w:szCs w:val="20"/>
                <w:u w:val="single"/>
              </w:rPr>
            </w:pPr>
            <w:r>
              <w:rPr>
                <w:rFonts w:ascii="Arial" w:hAnsi="Arial" w:cs="Arial"/>
                <w:bCs/>
                <w:sz w:val="20"/>
                <w:szCs w:val="20"/>
              </w:rPr>
              <w:t xml:space="preserve"> </w:t>
            </w:r>
          </w:p>
        </w:tc>
      </w:tr>
      <w:tr w:rsidR="00572B3D" w:rsidTr="00C6592B">
        <w:trPr>
          <w:trHeight w:val="170"/>
        </w:trPr>
        <w:tc>
          <w:tcPr>
            <w:tcW w:w="538" w:type="dxa"/>
            <w:tcBorders>
              <w:top w:val="single" w:sz="4" w:space="0" w:color="auto"/>
              <w:left w:val="single" w:sz="4" w:space="0" w:color="auto"/>
              <w:bottom w:val="single" w:sz="4" w:space="0" w:color="auto"/>
              <w:right w:val="single" w:sz="4" w:space="0" w:color="auto"/>
            </w:tcBorders>
            <w:hideMark/>
          </w:tcPr>
          <w:p w:rsidR="00572B3D" w:rsidRDefault="00572B3D" w:rsidP="00C6592B">
            <w:pPr>
              <w:rPr>
                <w:rFonts w:ascii="Arial" w:hAnsi="Arial" w:cs="Arial"/>
                <w:bCs/>
                <w:sz w:val="20"/>
                <w:szCs w:val="20"/>
              </w:rPr>
            </w:pPr>
            <w:r>
              <w:rPr>
                <w:rFonts w:ascii="Arial" w:hAnsi="Arial" w:cs="Arial"/>
                <w:bCs/>
                <w:sz w:val="20"/>
                <w:szCs w:val="20"/>
              </w:rPr>
              <w:t>4.</w:t>
            </w:r>
          </w:p>
        </w:tc>
        <w:tc>
          <w:tcPr>
            <w:tcW w:w="8930" w:type="dxa"/>
            <w:gridSpan w:val="3"/>
            <w:tcBorders>
              <w:top w:val="single" w:sz="4" w:space="0" w:color="auto"/>
              <w:left w:val="single" w:sz="4" w:space="0" w:color="auto"/>
              <w:bottom w:val="single" w:sz="4" w:space="0" w:color="auto"/>
              <w:right w:val="single" w:sz="4" w:space="0" w:color="auto"/>
            </w:tcBorders>
            <w:hideMark/>
          </w:tcPr>
          <w:p w:rsidR="00572B3D" w:rsidRDefault="00572B3D" w:rsidP="00C6592B">
            <w:pPr>
              <w:rPr>
                <w:rFonts w:ascii="Arial" w:hAnsi="Arial" w:cs="Arial"/>
                <w:bCs/>
                <w:sz w:val="20"/>
                <w:szCs w:val="20"/>
              </w:rPr>
            </w:pPr>
            <w:r>
              <w:rPr>
                <w:rFonts w:ascii="Arial" w:hAnsi="Arial" w:cs="Arial"/>
                <w:b/>
                <w:bCs/>
                <w:sz w:val="20"/>
                <w:szCs w:val="20"/>
              </w:rPr>
              <w:t>Existing Policies/Guidelines/Standards</w:t>
            </w:r>
          </w:p>
        </w:tc>
      </w:tr>
      <w:tr w:rsidR="00572B3D" w:rsidTr="00C6592B">
        <w:trPr>
          <w:trHeight w:val="890"/>
        </w:trPr>
        <w:tc>
          <w:tcPr>
            <w:tcW w:w="538" w:type="dxa"/>
            <w:tcBorders>
              <w:top w:val="single" w:sz="4" w:space="0" w:color="auto"/>
              <w:left w:val="single" w:sz="4" w:space="0" w:color="auto"/>
              <w:bottom w:val="single" w:sz="4" w:space="0" w:color="auto"/>
              <w:right w:val="single" w:sz="4" w:space="0" w:color="auto"/>
            </w:tcBorders>
          </w:tcPr>
          <w:p w:rsidR="00572B3D" w:rsidRDefault="00572B3D" w:rsidP="00C6592B">
            <w:pPr>
              <w:rPr>
                <w:rFonts w:ascii="Arial" w:hAnsi="Arial" w:cs="Arial"/>
                <w:bCs/>
                <w:sz w:val="20"/>
                <w:szCs w:val="20"/>
              </w:rPr>
            </w:pPr>
          </w:p>
        </w:tc>
        <w:tc>
          <w:tcPr>
            <w:tcW w:w="4512" w:type="dxa"/>
            <w:gridSpan w:val="2"/>
            <w:tcBorders>
              <w:top w:val="single" w:sz="4" w:space="0" w:color="auto"/>
              <w:left w:val="single" w:sz="4" w:space="0" w:color="auto"/>
              <w:bottom w:val="single" w:sz="4" w:space="0" w:color="auto"/>
              <w:right w:val="single" w:sz="4" w:space="0" w:color="auto"/>
            </w:tcBorders>
          </w:tcPr>
          <w:p w:rsidR="00572B3D" w:rsidRPr="00B74CC9" w:rsidRDefault="00572B3D" w:rsidP="00C6592B">
            <w:pPr>
              <w:rPr>
                <w:rFonts w:ascii="Arial" w:hAnsi="Arial" w:cs="Arial"/>
                <w:bCs/>
                <w:sz w:val="20"/>
                <w:szCs w:val="20"/>
              </w:rPr>
            </w:pPr>
            <w:r>
              <w:rPr>
                <w:rFonts w:ascii="Arial" w:hAnsi="Arial" w:cs="Arial"/>
                <w:bCs/>
                <w:sz w:val="20"/>
                <w:szCs w:val="20"/>
              </w:rPr>
              <w:t>Yes ____</w:t>
            </w:r>
          </w:p>
          <w:p w:rsidR="00572B3D" w:rsidRPr="00B74CC9" w:rsidRDefault="00572B3D" w:rsidP="00C6592B">
            <w:pPr>
              <w:rPr>
                <w:rFonts w:ascii="Arial" w:hAnsi="Arial" w:cs="Arial"/>
                <w:bCs/>
                <w:i/>
                <w:sz w:val="20"/>
                <w:szCs w:val="20"/>
              </w:rPr>
            </w:pPr>
            <w:r w:rsidRPr="00B74CC9">
              <w:rPr>
                <w:rFonts w:ascii="Arial" w:hAnsi="Arial" w:cs="Arial"/>
                <w:bCs/>
                <w:i/>
                <w:sz w:val="20"/>
                <w:szCs w:val="20"/>
              </w:rPr>
              <w:t>Note if there are any existi</w:t>
            </w:r>
            <w:r>
              <w:rPr>
                <w:rFonts w:ascii="Arial" w:hAnsi="Arial" w:cs="Arial"/>
                <w:bCs/>
                <w:i/>
                <w:sz w:val="20"/>
                <w:szCs w:val="20"/>
              </w:rPr>
              <w:t>ng policies/guidelines/standard.</w:t>
            </w:r>
          </w:p>
          <w:p w:rsidR="00572B3D" w:rsidRDefault="00572B3D" w:rsidP="00C6592B">
            <w:pPr>
              <w:rPr>
                <w:rFonts w:ascii="Arial" w:hAnsi="Arial" w:cs="Arial"/>
                <w:bCs/>
                <w:sz w:val="20"/>
                <w:szCs w:val="20"/>
              </w:rPr>
            </w:pPr>
          </w:p>
        </w:tc>
        <w:tc>
          <w:tcPr>
            <w:tcW w:w="4418" w:type="dxa"/>
            <w:tcBorders>
              <w:top w:val="single" w:sz="4" w:space="0" w:color="auto"/>
              <w:left w:val="single" w:sz="4" w:space="0" w:color="auto"/>
              <w:bottom w:val="single" w:sz="4" w:space="0" w:color="auto"/>
              <w:right w:val="single" w:sz="4" w:space="0" w:color="auto"/>
            </w:tcBorders>
          </w:tcPr>
          <w:p w:rsidR="00572B3D" w:rsidRDefault="00572B3D" w:rsidP="00C6592B">
            <w:pPr>
              <w:rPr>
                <w:rFonts w:ascii="Arial" w:hAnsi="Arial" w:cs="Arial"/>
                <w:bCs/>
                <w:sz w:val="16"/>
                <w:szCs w:val="16"/>
              </w:rPr>
            </w:pPr>
            <w:r>
              <w:rPr>
                <w:rFonts w:ascii="Arial" w:hAnsi="Arial" w:cs="Arial"/>
                <w:bCs/>
                <w:sz w:val="20"/>
                <w:szCs w:val="20"/>
              </w:rPr>
              <w:t xml:space="preserve">No ____ </w:t>
            </w:r>
          </w:p>
          <w:p w:rsidR="00572B3D" w:rsidRPr="00B74CC9" w:rsidRDefault="00572B3D" w:rsidP="00C6592B">
            <w:pPr>
              <w:rPr>
                <w:rFonts w:ascii="Arial" w:hAnsi="Arial" w:cs="Arial"/>
                <w:bCs/>
                <w:i/>
                <w:sz w:val="20"/>
                <w:szCs w:val="20"/>
              </w:rPr>
            </w:pPr>
            <w:r w:rsidRPr="00B74CC9">
              <w:rPr>
                <w:rFonts w:ascii="Arial" w:hAnsi="Arial" w:cs="Arial"/>
                <w:bCs/>
                <w:i/>
                <w:sz w:val="20"/>
                <w:szCs w:val="20"/>
              </w:rPr>
              <w:t xml:space="preserve">Note if any </w:t>
            </w:r>
            <w:r>
              <w:rPr>
                <w:rFonts w:ascii="Arial" w:hAnsi="Arial" w:cs="Arial"/>
                <w:bCs/>
                <w:i/>
                <w:sz w:val="20"/>
                <w:szCs w:val="20"/>
              </w:rPr>
              <w:t>policies/guidelines/standard need to be developed prior to publishing the dataset.</w:t>
            </w:r>
          </w:p>
          <w:p w:rsidR="00572B3D" w:rsidRDefault="00572B3D" w:rsidP="00C6592B">
            <w:pPr>
              <w:rPr>
                <w:rFonts w:ascii="Arial" w:hAnsi="Arial" w:cs="Arial"/>
                <w:bCs/>
                <w:sz w:val="20"/>
                <w:szCs w:val="20"/>
              </w:rPr>
            </w:pPr>
          </w:p>
        </w:tc>
      </w:tr>
      <w:tr w:rsidR="00572B3D" w:rsidTr="00C6592B">
        <w:trPr>
          <w:trHeight w:val="242"/>
        </w:trPr>
        <w:tc>
          <w:tcPr>
            <w:tcW w:w="538" w:type="dxa"/>
            <w:tcBorders>
              <w:top w:val="single" w:sz="4" w:space="0" w:color="auto"/>
              <w:left w:val="single" w:sz="4" w:space="0" w:color="auto"/>
              <w:bottom w:val="single" w:sz="4" w:space="0" w:color="auto"/>
              <w:right w:val="single" w:sz="4" w:space="0" w:color="auto"/>
            </w:tcBorders>
          </w:tcPr>
          <w:p w:rsidR="00572B3D" w:rsidRDefault="00572B3D" w:rsidP="00C6592B">
            <w:pPr>
              <w:rPr>
                <w:rFonts w:ascii="Arial" w:hAnsi="Arial" w:cs="Arial"/>
                <w:bCs/>
                <w:sz w:val="20"/>
                <w:szCs w:val="20"/>
              </w:rPr>
            </w:pPr>
            <w:r>
              <w:rPr>
                <w:rFonts w:ascii="Arial" w:hAnsi="Arial" w:cs="Arial"/>
                <w:bCs/>
                <w:sz w:val="20"/>
                <w:szCs w:val="20"/>
              </w:rPr>
              <w:t>5.</w:t>
            </w:r>
          </w:p>
        </w:tc>
        <w:tc>
          <w:tcPr>
            <w:tcW w:w="8930" w:type="dxa"/>
            <w:gridSpan w:val="3"/>
            <w:tcBorders>
              <w:top w:val="single" w:sz="4" w:space="0" w:color="auto"/>
              <w:left w:val="single" w:sz="4" w:space="0" w:color="auto"/>
              <w:bottom w:val="single" w:sz="4" w:space="0" w:color="auto"/>
              <w:right w:val="single" w:sz="4" w:space="0" w:color="auto"/>
            </w:tcBorders>
          </w:tcPr>
          <w:p w:rsidR="00572B3D" w:rsidRPr="00FE40D7" w:rsidRDefault="00572B3D" w:rsidP="00C6592B">
            <w:pPr>
              <w:rPr>
                <w:rFonts w:ascii="Arial" w:hAnsi="Arial" w:cs="Arial"/>
                <w:b/>
                <w:bCs/>
                <w:sz w:val="20"/>
                <w:szCs w:val="20"/>
              </w:rPr>
            </w:pPr>
            <w:r w:rsidRPr="00FE40D7">
              <w:rPr>
                <w:rFonts w:ascii="Arial" w:hAnsi="Arial" w:cs="Arial"/>
                <w:b/>
                <w:bCs/>
                <w:sz w:val="20"/>
                <w:szCs w:val="20"/>
              </w:rPr>
              <w:t>Risk</w:t>
            </w:r>
            <w:r>
              <w:rPr>
                <w:rFonts w:ascii="Arial" w:hAnsi="Arial" w:cs="Arial"/>
                <w:b/>
                <w:bCs/>
                <w:sz w:val="20"/>
                <w:szCs w:val="20"/>
              </w:rPr>
              <w:t xml:space="preserve"> Scale – Value to be placed on Risk Analysis Visio Diagram</w:t>
            </w:r>
          </w:p>
        </w:tc>
      </w:tr>
      <w:tr w:rsidR="00572B3D" w:rsidTr="00C6592B">
        <w:trPr>
          <w:trHeight w:val="890"/>
        </w:trPr>
        <w:tc>
          <w:tcPr>
            <w:tcW w:w="538" w:type="dxa"/>
            <w:tcBorders>
              <w:top w:val="single" w:sz="4" w:space="0" w:color="auto"/>
              <w:left w:val="single" w:sz="4" w:space="0" w:color="auto"/>
              <w:bottom w:val="single" w:sz="4" w:space="0" w:color="auto"/>
              <w:right w:val="single" w:sz="4" w:space="0" w:color="auto"/>
            </w:tcBorders>
          </w:tcPr>
          <w:p w:rsidR="00572B3D" w:rsidRDefault="00572B3D" w:rsidP="00C6592B">
            <w:pPr>
              <w:rPr>
                <w:rFonts w:ascii="Arial" w:hAnsi="Arial" w:cs="Arial"/>
                <w:bCs/>
                <w:sz w:val="20"/>
                <w:szCs w:val="20"/>
              </w:rPr>
            </w:pPr>
          </w:p>
        </w:tc>
        <w:tc>
          <w:tcPr>
            <w:tcW w:w="4500" w:type="dxa"/>
            <w:tcBorders>
              <w:top w:val="single" w:sz="4" w:space="0" w:color="auto"/>
              <w:left w:val="single" w:sz="4" w:space="0" w:color="auto"/>
              <w:bottom w:val="single" w:sz="4" w:space="0" w:color="auto"/>
              <w:right w:val="single" w:sz="4" w:space="0" w:color="auto"/>
            </w:tcBorders>
          </w:tcPr>
          <w:p w:rsidR="00572B3D" w:rsidRDefault="00572B3D" w:rsidP="00C6592B">
            <w:pPr>
              <w:rPr>
                <w:rFonts w:ascii="Arial" w:hAnsi="Arial" w:cs="Arial"/>
                <w:bCs/>
                <w:sz w:val="20"/>
                <w:szCs w:val="20"/>
                <w:u w:val="single"/>
              </w:rPr>
            </w:pPr>
            <w:r>
              <w:rPr>
                <w:rFonts w:ascii="Arial" w:hAnsi="Arial" w:cs="Arial"/>
                <w:bCs/>
                <w:sz w:val="20"/>
                <w:szCs w:val="20"/>
              </w:rPr>
              <w:t xml:space="preserve">Risk = </w:t>
            </w:r>
            <w:r w:rsidRPr="00B74CC9">
              <w:rPr>
                <w:rFonts w:ascii="Arial" w:hAnsi="Arial" w:cs="Arial"/>
                <w:bCs/>
                <w:i/>
                <w:sz w:val="20"/>
                <w:szCs w:val="20"/>
              </w:rPr>
              <w:t>Enter the applicable risk</w:t>
            </w:r>
          </w:p>
          <w:p w:rsidR="00572B3D" w:rsidRPr="00FF6084" w:rsidRDefault="00572B3D" w:rsidP="00C6592B">
            <w:pPr>
              <w:rPr>
                <w:rFonts w:ascii="Arial" w:hAnsi="Arial" w:cs="Arial"/>
                <w:bCs/>
                <w:sz w:val="20"/>
                <w:szCs w:val="20"/>
              </w:rPr>
            </w:pPr>
            <w:r w:rsidRPr="00275CBB">
              <w:rPr>
                <w:rFonts w:ascii="Arial" w:hAnsi="Arial" w:cs="Arial"/>
                <w:b/>
                <w:bCs/>
                <w:sz w:val="20"/>
                <w:szCs w:val="20"/>
              </w:rPr>
              <w:t xml:space="preserve">Low </w:t>
            </w:r>
            <w:r>
              <w:rPr>
                <w:rFonts w:ascii="Arial" w:hAnsi="Arial" w:cs="Arial"/>
                <w:bCs/>
                <w:sz w:val="20"/>
                <w:szCs w:val="20"/>
              </w:rPr>
              <w:t xml:space="preserve"> - data is easy to extract</w:t>
            </w:r>
            <w:r w:rsidR="00FF6084">
              <w:rPr>
                <w:rFonts w:ascii="Arial" w:hAnsi="Arial" w:cs="Arial"/>
                <w:bCs/>
                <w:sz w:val="20"/>
                <w:szCs w:val="20"/>
              </w:rPr>
              <w:t xml:space="preserve">, </w:t>
            </w:r>
            <w:r w:rsidR="00FF6084" w:rsidRPr="00FF6084">
              <w:rPr>
                <w:rFonts w:ascii="Arial" w:hAnsi="Arial" w:cs="Arial"/>
                <w:color w:val="000000" w:themeColor="text1"/>
                <w:sz w:val="20"/>
                <w:szCs w:val="20"/>
              </w:rPr>
              <w:t>data can easily be made available in a timely fashion</w:t>
            </w:r>
          </w:p>
          <w:p w:rsidR="00572B3D" w:rsidRDefault="00572B3D" w:rsidP="00C6592B">
            <w:pPr>
              <w:rPr>
                <w:rFonts w:ascii="Arial" w:hAnsi="Arial" w:cs="Arial"/>
                <w:bCs/>
                <w:sz w:val="20"/>
                <w:szCs w:val="20"/>
              </w:rPr>
            </w:pPr>
            <w:r w:rsidRPr="00275CBB">
              <w:rPr>
                <w:rFonts w:ascii="Arial" w:hAnsi="Arial" w:cs="Arial"/>
                <w:b/>
                <w:bCs/>
                <w:sz w:val="20"/>
                <w:szCs w:val="20"/>
              </w:rPr>
              <w:t xml:space="preserve">Medium </w:t>
            </w:r>
            <w:r>
              <w:rPr>
                <w:rFonts w:ascii="Arial" w:hAnsi="Arial" w:cs="Arial"/>
                <w:bCs/>
                <w:sz w:val="20"/>
                <w:szCs w:val="20"/>
              </w:rPr>
              <w:t>– data is more difficult to extract and a scheduled data extract is needed. No or minimal impact to production cycles for application.</w:t>
            </w:r>
          </w:p>
          <w:p w:rsidR="00572B3D" w:rsidRDefault="00572B3D" w:rsidP="00C6592B">
            <w:pPr>
              <w:rPr>
                <w:rFonts w:ascii="Arial" w:hAnsi="Arial" w:cs="Arial"/>
                <w:bCs/>
                <w:sz w:val="20"/>
                <w:szCs w:val="20"/>
              </w:rPr>
            </w:pPr>
            <w:r w:rsidRPr="00275CBB">
              <w:rPr>
                <w:rFonts w:ascii="Arial" w:hAnsi="Arial" w:cs="Arial"/>
                <w:b/>
                <w:bCs/>
                <w:sz w:val="20"/>
                <w:szCs w:val="20"/>
              </w:rPr>
              <w:t>High</w:t>
            </w:r>
            <w:r>
              <w:rPr>
                <w:rFonts w:ascii="Arial" w:hAnsi="Arial" w:cs="Arial"/>
                <w:bCs/>
                <w:sz w:val="20"/>
                <w:szCs w:val="20"/>
              </w:rPr>
              <w:t xml:space="preserve"> – data will be difficult to extract and impacts production cycle for application.</w:t>
            </w:r>
          </w:p>
        </w:tc>
        <w:tc>
          <w:tcPr>
            <w:tcW w:w="4430" w:type="dxa"/>
            <w:gridSpan w:val="2"/>
            <w:tcBorders>
              <w:top w:val="single" w:sz="4" w:space="0" w:color="auto"/>
              <w:left w:val="single" w:sz="4" w:space="0" w:color="auto"/>
              <w:bottom w:val="single" w:sz="4" w:space="0" w:color="auto"/>
              <w:right w:val="single" w:sz="4" w:space="0" w:color="auto"/>
            </w:tcBorders>
          </w:tcPr>
          <w:p w:rsidR="00572B3D" w:rsidRDefault="00572B3D" w:rsidP="00C6592B">
            <w:pPr>
              <w:rPr>
                <w:rFonts w:ascii="Arial" w:hAnsi="Arial" w:cs="Arial"/>
                <w:bCs/>
                <w:sz w:val="20"/>
                <w:szCs w:val="20"/>
              </w:rPr>
            </w:pPr>
            <w:r>
              <w:rPr>
                <w:rFonts w:ascii="Arial" w:hAnsi="Arial" w:cs="Arial"/>
                <w:bCs/>
                <w:sz w:val="20"/>
                <w:szCs w:val="20"/>
              </w:rPr>
              <w:t>Risk Rational:</w:t>
            </w:r>
          </w:p>
          <w:p w:rsidR="00572B3D" w:rsidRDefault="00572B3D" w:rsidP="00C6592B">
            <w:pPr>
              <w:rPr>
                <w:rFonts w:ascii="Arial" w:hAnsi="Arial" w:cs="Arial"/>
                <w:bCs/>
                <w:sz w:val="20"/>
                <w:szCs w:val="20"/>
              </w:rPr>
            </w:pPr>
            <w:r w:rsidRPr="00B74CC9">
              <w:rPr>
                <w:rFonts w:ascii="Arial" w:hAnsi="Arial" w:cs="Arial"/>
                <w:bCs/>
                <w:i/>
                <w:sz w:val="20"/>
                <w:szCs w:val="20"/>
              </w:rPr>
              <w:t>Enter the rational for the risk decision.</w:t>
            </w:r>
          </w:p>
        </w:tc>
      </w:tr>
    </w:tbl>
    <w:p w:rsidR="00572B3D" w:rsidRPr="00572B3D" w:rsidRDefault="0022172A" w:rsidP="00572B3D">
      <w:r w:rsidRPr="0022172A">
        <w:rPr>
          <w:rFonts w:ascii="Arial" w:hAnsi="Arial" w:cs="Arial"/>
          <w:bCs/>
          <w:noProof/>
          <w:sz w:val="20"/>
          <w:szCs w:val="20"/>
        </w:rPr>
        <w:pict>
          <v:group id="_x0000_s1039" style="position:absolute;margin-left:-.05pt;margin-top:7.6pt;width:165.05pt;height:22.1pt;z-index:251665408;mso-position-horizontal-relative:text;mso-position-vertical-relative:text" coordorigin="4319,1456" coordsize="3301,442">
            <v:shape id="_x0000_s1040" type="#_x0000_t202" style="position:absolute;left:4319;top:1456;width:3301;height:442;mso-position-horizontal:center;mso-width-relative:margin;mso-height-relative:margin" fillcolor="#4f81bd [3204]" strokecolor="#f2f2f2 [3041]" strokeweight="3pt">
              <v:shadow on="t" type="perspective" color="#243f60 [1604]" opacity=".5" offset="1pt" offset2="-1pt"/>
              <v:textbox>
                <w:txbxContent>
                  <w:p w:rsidR="006665E8" w:rsidRPr="00BE7E7B" w:rsidRDefault="006665E8" w:rsidP="00E12A4A">
                    <w:pPr>
                      <w:rPr>
                        <w:color w:val="FFFFFF" w:themeColor="background1"/>
                        <w:sz w:val="22"/>
                        <w:szCs w:val="22"/>
                      </w:rPr>
                    </w:pPr>
                    <w:r w:rsidRPr="00BE7E7B">
                      <w:rPr>
                        <w:color w:val="FFFFFF" w:themeColor="background1"/>
                        <w:sz w:val="22"/>
                        <w:szCs w:val="22"/>
                      </w:rPr>
                      <w:t>Check when completed</w:t>
                    </w:r>
                  </w:p>
                </w:txbxContent>
              </v:textbox>
            </v:shape>
            <v:rect id="_x0000_s1041" style="position:absolute;left:6975;top:1456;width:645;height:442"/>
          </v:group>
        </w:pict>
      </w:r>
    </w:p>
    <w:p w:rsidR="00CF5155" w:rsidRDefault="00CF5155" w:rsidP="00CF5155">
      <w:pPr>
        <w:tabs>
          <w:tab w:val="left" w:pos="2448"/>
          <w:tab w:val="left" w:pos="4968"/>
          <w:tab w:val="left" w:pos="6948"/>
          <w:tab w:val="left" w:pos="8668"/>
        </w:tabs>
        <w:rPr>
          <w:rFonts w:ascii="Arial" w:hAnsi="Arial" w:cs="Arial"/>
          <w:bCs/>
          <w:sz w:val="20"/>
          <w:szCs w:val="20"/>
        </w:rPr>
      </w:pPr>
    </w:p>
    <w:p w:rsidR="00572B3D" w:rsidRDefault="00572B3D" w:rsidP="00572B3D">
      <w:pPr>
        <w:pStyle w:val="Heading2"/>
        <w:spacing w:before="0"/>
      </w:pPr>
      <w:bookmarkStart w:id="24" w:name="_Toc259700000"/>
    </w:p>
    <w:p w:rsidR="00572B3D" w:rsidRDefault="00572B3D" w:rsidP="00572B3D">
      <w:pPr>
        <w:pStyle w:val="Heading2"/>
        <w:spacing w:before="0"/>
      </w:pPr>
    </w:p>
    <w:p w:rsidR="00572B3D" w:rsidRDefault="00572B3D" w:rsidP="00572B3D">
      <w:pPr>
        <w:pStyle w:val="Heading2"/>
        <w:spacing w:before="0"/>
      </w:pPr>
    </w:p>
    <w:p w:rsidR="00572B3D" w:rsidRDefault="00572B3D" w:rsidP="00572B3D">
      <w:pPr>
        <w:pStyle w:val="Heading2"/>
        <w:spacing w:before="0"/>
      </w:pPr>
    </w:p>
    <w:p w:rsidR="00572B3D" w:rsidRPr="00572B3D" w:rsidRDefault="00572B3D" w:rsidP="00572B3D"/>
    <w:p w:rsidR="00CF5155" w:rsidRPr="0012037A" w:rsidRDefault="00C2354A" w:rsidP="0012037A">
      <w:pPr>
        <w:pStyle w:val="Heading2"/>
      </w:pPr>
      <w:bookmarkStart w:id="25" w:name="_Toc286731794"/>
      <w:bookmarkStart w:id="26" w:name="_Toc286733577"/>
      <w:r w:rsidRPr="0012037A">
        <w:t>Risk Factor</w:t>
      </w:r>
      <w:r w:rsidR="00CF5155" w:rsidRPr="0012037A">
        <w:t xml:space="preserve"> 4: </w:t>
      </w:r>
      <w:bookmarkEnd w:id="24"/>
      <w:r w:rsidRPr="0012037A">
        <w:t xml:space="preserve">Data Usability </w:t>
      </w:r>
      <w:r w:rsidR="00B442F7" w:rsidRPr="0012037A">
        <w:t>and License</w:t>
      </w:r>
      <w:bookmarkEnd w:id="25"/>
      <w:bookmarkEnd w:id="26"/>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8"/>
        <w:gridCol w:w="4500"/>
        <w:gridCol w:w="12"/>
        <w:gridCol w:w="4418"/>
      </w:tblGrid>
      <w:tr w:rsidR="00C2354A" w:rsidTr="00C6592B">
        <w:tc>
          <w:tcPr>
            <w:tcW w:w="538" w:type="dxa"/>
            <w:tcBorders>
              <w:top w:val="single" w:sz="4" w:space="0" w:color="auto"/>
              <w:left w:val="single" w:sz="4" w:space="0" w:color="auto"/>
              <w:bottom w:val="single" w:sz="4" w:space="0" w:color="auto"/>
              <w:right w:val="single" w:sz="4" w:space="0" w:color="auto"/>
            </w:tcBorders>
            <w:hideMark/>
          </w:tcPr>
          <w:p w:rsidR="00C2354A" w:rsidRDefault="00C2354A" w:rsidP="00C6592B">
            <w:pPr>
              <w:rPr>
                <w:rFonts w:ascii="Arial" w:hAnsi="Arial" w:cs="Arial"/>
                <w:bCs/>
                <w:sz w:val="20"/>
                <w:szCs w:val="20"/>
              </w:rPr>
            </w:pPr>
            <w:r>
              <w:rPr>
                <w:rFonts w:ascii="Arial" w:hAnsi="Arial" w:cs="Arial"/>
                <w:bCs/>
                <w:sz w:val="20"/>
                <w:szCs w:val="20"/>
              </w:rPr>
              <w:t>#</w:t>
            </w:r>
          </w:p>
        </w:tc>
        <w:tc>
          <w:tcPr>
            <w:tcW w:w="8930" w:type="dxa"/>
            <w:gridSpan w:val="3"/>
            <w:tcBorders>
              <w:top w:val="single" w:sz="4" w:space="0" w:color="auto"/>
              <w:left w:val="single" w:sz="4" w:space="0" w:color="auto"/>
              <w:bottom w:val="single" w:sz="4" w:space="0" w:color="auto"/>
              <w:right w:val="single" w:sz="4" w:space="0" w:color="auto"/>
            </w:tcBorders>
            <w:hideMark/>
          </w:tcPr>
          <w:p w:rsidR="00C2354A" w:rsidRDefault="00C2354A" w:rsidP="00C6592B">
            <w:pPr>
              <w:rPr>
                <w:rFonts w:ascii="Arial" w:hAnsi="Arial" w:cs="Arial"/>
                <w:b/>
                <w:bCs/>
                <w:sz w:val="20"/>
                <w:szCs w:val="20"/>
              </w:rPr>
            </w:pPr>
            <w:r>
              <w:rPr>
                <w:rFonts w:ascii="Arial" w:hAnsi="Arial" w:cs="Arial"/>
                <w:b/>
                <w:bCs/>
                <w:sz w:val="20"/>
                <w:szCs w:val="20"/>
              </w:rPr>
              <w:t>Details</w:t>
            </w:r>
          </w:p>
        </w:tc>
      </w:tr>
      <w:tr w:rsidR="00C2354A" w:rsidTr="00C2354A">
        <w:trPr>
          <w:trHeight w:val="863"/>
        </w:trPr>
        <w:tc>
          <w:tcPr>
            <w:tcW w:w="538" w:type="dxa"/>
            <w:tcBorders>
              <w:top w:val="single" w:sz="4" w:space="0" w:color="auto"/>
              <w:left w:val="single" w:sz="4" w:space="0" w:color="auto"/>
              <w:bottom w:val="single" w:sz="4" w:space="0" w:color="auto"/>
              <w:right w:val="single" w:sz="4" w:space="0" w:color="auto"/>
            </w:tcBorders>
            <w:hideMark/>
          </w:tcPr>
          <w:p w:rsidR="00C2354A" w:rsidRDefault="00C2354A" w:rsidP="00C6592B">
            <w:pPr>
              <w:rPr>
                <w:rFonts w:ascii="Arial" w:hAnsi="Arial" w:cs="Arial"/>
                <w:bCs/>
                <w:sz w:val="20"/>
                <w:szCs w:val="20"/>
              </w:rPr>
            </w:pPr>
            <w:r>
              <w:rPr>
                <w:rFonts w:ascii="Arial" w:hAnsi="Arial" w:cs="Arial"/>
                <w:bCs/>
                <w:sz w:val="20"/>
                <w:szCs w:val="20"/>
              </w:rPr>
              <w:t>1.</w:t>
            </w:r>
          </w:p>
        </w:tc>
        <w:tc>
          <w:tcPr>
            <w:tcW w:w="8930" w:type="dxa"/>
            <w:gridSpan w:val="3"/>
            <w:tcBorders>
              <w:top w:val="single" w:sz="4" w:space="0" w:color="auto"/>
              <w:left w:val="single" w:sz="4" w:space="0" w:color="auto"/>
              <w:bottom w:val="single" w:sz="4" w:space="0" w:color="auto"/>
              <w:right w:val="single" w:sz="4" w:space="0" w:color="auto"/>
            </w:tcBorders>
          </w:tcPr>
          <w:p w:rsidR="00C2354A" w:rsidRDefault="00C2354A" w:rsidP="00C6592B">
            <w:pPr>
              <w:rPr>
                <w:rFonts w:ascii="Arial" w:hAnsi="Arial" w:cs="Arial"/>
                <w:b/>
                <w:bCs/>
                <w:sz w:val="20"/>
                <w:szCs w:val="20"/>
              </w:rPr>
            </w:pPr>
            <w:r>
              <w:rPr>
                <w:rFonts w:ascii="Arial" w:hAnsi="Arial" w:cs="Arial"/>
                <w:b/>
                <w:bCs/>
                <w:sz w:val="20"/>
                <w:szCs w:val="20"/>
              </w:rPr>
              <w:t xml:space="preserve">Definition: </w:t>
            </w:r>
          </w:p>
          <w:p w:rsidR="00C2354A" w:rsidRPr="00C2354A" w:rsidRDefault="00C2354A" w:rsidP="00C2354A">
            <w:pPr>
              <w:rPr>
                <w:rFonts w:ascii="Arial" w:hAnsi="Arial" w:cs="Arial"/>
                <w:bCs/>
                <w:sz w:val="20"/>
                <w:szCs w:val="20"/>
              </w:rPr>
            </w:pPr>
            <w:r w:rsidRPr="00C2354A">
              <w:rPr>
                <w:rFonts w:ascii="Arial" w:hAnsi="Arial" w:cs="Arial"/>
                <w:bCs/>
                <w:sz w:val="20"/>
                <w:szCs w:val="20"/>
              </w:rPr>
              <w:t>Data is available to the widest range of users fo</w:t>
            </w:r>
            <w:r w:rsidR="00422E26">
              <w:rPr>
                <w:rFonts w:ascii="Arial" w:hAnsi="Arial" w:cs="Arial"/>
                <w:bCs/>
                <w:sz w:val="20"/>
                <w:szCs w:val="20"/>
              </w:rPr>
              <w:t xml:space="preserve">r the widest range of purposes </w:t>
            </w:r>
          </w:p>
          <w:p w:rsidR="00422E26" w:rsidRDefault="00C2354A" w:rsidP="00422E26">
            <w:pPr>
              <w:rPr>
                <w:rFonts w:ascii="Arial" w:hAnsi="Arial" w:cs="Arial"/>
                <w:bCs/>
                <w:sz w:val="20"/>
                <w:szCs w:val="20"/>
              </w:rPr>
            </w:pPr>
            <w:r w:rsidRPr="00C2354A">
              <w:rPr>
                <w:rFonts w:ascii="Arial" w:hAnsi="Arial" w:cs="Arial"/>
                <w:bCs/>
                <w:sz w:val="20"/>
                <w:szCs w:val="20"/>
              </w:rPr>
              <w:t>Data is reasonably structured to allow for automated processing</w:t>
            </w:r>
            <w:r w:rsidRPr="001C46FF">
              <w:rPr>
                <w:rFonts w:ascii="Arial" w:hAnsi="Arial" w:cs="Arial"/>
                <w:bCs/>
                <w:sz w:val="20"/>
                <w:szCs w:val="20"/>
              </w:rPr>
              <w:t>.</w:t>
            </w:r>
            <w:r w:rsidR="00422E26" w:rsidRPr="003D683B">
              <w:rPr>
                <w:rFonts w:ascii="Arial" w:hAnsi="Arial" w:cs="Arial"/>
                <w:bCs/>
                <w:sz w:val="20"/>
                <w:szCs w:val="20"/>
              </w:rPr>
              <w:t xml:space="preserve"> </w:t>
            </w:r>
          </w:p>
          <w:p w:rsidR="00B442F7" w:rsidRDefault="00422E26" w:rsidP="00422E26">
            <w:pPr>
              <w:rPr>
                <w:rFonts w:ascii="Arial" w:hAnsi="Arial" w:cs="Arial"/>
                <w:bCs/>
                <w:sz w:val="20"/>
                <w:szCs w:val="20"/>
              </w:rPr>
            </w:pPr>
            <w:r w:rsidRPr="003D683B">
              <w:rPr>
                <w:rFonts w:ascii="Arial" w:hAnsi="Arial" w:cs="Arial"/>
                <w:bCs/>
                <w:sz w:val="20"/>
                <w:szCs w:val="20"/>
              </w:rPr>
              <w:t>Data is available to anyone, with no requirement of registration</w:t>
            </w:r>
            <w:r>
              <w:rPr>
                <w:rFonts w:ascii="Arial" w:hAnsi="Arial" w:cs="Arial"/>
                <w:bCs/>
                <w:sz w:val="20"/>
                <w:szCs w:val="20"/>
              </w:rPr>
              <w:t xml:space="preserve"> and d</w:t>
            </w:r>
            <w:r w:rsidRPr="003D683B">
              <w:rPr>
                <w:rFonts w:ascii="Arial" w:hAnsi="Arial" w:cs="Arial"/>
                <w:bCs/>
                <w:sz w:val="20"/>
                <w:szCs w:val="20"/>
              </w:rPr>
              <w:t>ata is available in a format over which no entity has exclusive control</w:t>
            </w:r>
            <w:r>
              <w:rPr>
                <w:rFonts w:ascii="Arial" w:hAnsi="Arial" w:cs="Arial"/>
                <w:bCs/>
                <w:sz w:val="20"/>
                <w:szCs w:val="20"/>
              </w:rPr>
              <w:t xml:space="preserve">.  </w:t>
            </w:r>
          </w:p>
          <w:p w:rsidR="00422E26" w:rsidRDefault="00422E26" w:rsidP="00C2354A">
            <w:pPr>
              <w:rPr>
                <w:rFonts w:ascii="Arial" w:hAnsi="Arial" w:cs="Arial"/>
                <w:bCs/>
                <w:sz w:val="20"/>
                <w:szCs w:val="20"/>
              </w:rPr>
            </w:pPr>
            <w:r>
              <w:rPr>
                <w:rFonts w:ascii="Arial" w:hAnsi="Arial" w:cs="Arial"/>
                <w:bCs/>
                <w:sz w:val="20"/>
                <w:szCs w:val="20"/>
              </w:rPr>
              <w:t>Data is also not subject to any copyright, patent, trademark or trade secret regulation.  Reasonable privacy, security and privilege restriction may be allowed.</w:t>
            </w:r>
          </w:p>
        </w:tc>
      </w:tr>
      <w:tr w:rsidR="00C2354A" w:rsidTr="00C6592B">
        <w:trPr>
          <w:trHeight w:val="233"/>
        </w:trPr>
        <w:tc>
          <w:tcPr>
            <w:tcW w:w="538" w:type="dxa"/>
            <w:tcBorders>
              <w:top w:val="single" w:sz="4" w:space="0" w:color="auto"/>
              <w:left w:val="single" w:sz="4" w:space="0" w:color="auto"/>
              <w:bottom w:val="single" w:sz="4" w:space="0" w:color="auto"/>
              <w:right w:val="single" w:sz="4" w:space="0" w:color="auto"/>
            </w:tcBorders>
            <w:hideMark/>
          </w:tcPr>
          <w:p w:rsidR="00C2354A" w:rsidRDefault="00C2354A" w:rsidP="00C6592B">
            <w:pPr>
              <w:rPr>
                <w:rFonts w:ascii="Arial" w:hAnsi="Arial" w:cs="Arial"/>
                <w:bCs/>
                <w:sz w:val="20"/>
                <w:szCs w:val="20"/>
              </w:rPr>
            </w:pPr>
            <w:r>
              <w:rPr>
                <w:rFonts w:ascii="Arial" w:hAnsi="Arial" w:cs="Arial"/>
                <w:bCs/>
                <w:sz w:val="20"/>
                <w:szCs w:val="20"/>
              </w:rPr>
              <w:t>2.</w:t>
            </w:r>
          </w:p>
        </w:tc>
        <w:tc>
          <w:tcPr>
            <w:tcW w:w="8930" w:type="dxa"/>
            <w:gridSpan w:val="3"/>
            <w:tcBorders>
              <w:top w:val="single" w:sz="4" w:space="0" w:color="auto"/>
              <w:left w:val="single" w:sz="4" w:space="0" w:color="auto"/>
              <w:bottom w:val="single" w:sz="4" w:space="0" w:color="auto"/>
              <w:right w:val="single" w:sz="4" w:space="0" w:color="auto"/>
            </w:tcBorders>
            <w:hideMark/>
          </w:tcPr>
          <w:p w:rsidR="00C2354A" w:rsidRDefault="00C2354A" w:rsidP="00C6592B">
            <w:pPr>
              <w:rPr>
                <w:rFonts w:ascii="Arial" w:hAnsi="Arial" w:cs="Arial"/>
                <w:bCs/>
                <w:sz w:val="20"/>
                <w:szCs w:val="20"/>
              </w:rPr>
            </w:pPr>
            <w:r>
              <w:rPr>
                <w:rFonts w:ascii="Arial" w:hAnsi="Arial" w:cs="Arial"/>
                <w:b/>
                <w:bCs/>
                <w:sz w:val="20"/>
                <w:szCs w:val="20"/>
              </w:rPr>
              <w:t>Requirements</w:t>
            </w:r>
          </w:p>
        </w:tc>
      </w:tr>
      <w:tr w:rsidR="00C2354A" w:rsidTr="00C6592B">
        <w:trPr>
          <w:trHeight w:val="1232"/>
        </w:trPr>
        <w:tc>
          <w:tcPr>
            <w:tcW w:w="538" w:type="dxa"/>
            <w:tcBorders>
              <w:top w:val="single" w:sz="4" w:space="0" w:color="auto"/>
              <w:left w:val="single" w:sz="4" w:space="0" w:color="auto"/>
              <w:bottom w:val="single" w:sz="4" w:space="0" w:color="auto"/>
              <w:right w:val="single" w:sz="4" w:space="0" w:color="auto"/>
            </w:tcBorders>
            <w:hideMark/>
          </w:tcPr>
          <w:p w:rsidR="00C2354A" w:rsidRDefault="00C2354A" w:rsidP="00C6592B">
            <w:pPr>
              <w:rPr>
                <w:rFonts w:ascii="Arial" w:hAnsi="Arial" w:cs="Arial"/>
                <w:bCs/>
                <w:sz w:val="20"/>
                <w:szCs w:val="20"/>
              </w:rPr>
            </w:pPr>
            <w:r>
              <w:rPr>
                <w:rFonts w:ascii="Arial" w:hAnsi="Arial" w:cs="Arial"/>
                <w:bCs/>
                <w:sz w:val="20"/>
                <w:szCs w:val="20"/>
              </w:rPr>
              <w:t>2.1</w:t>
            </w:r>
          </w:p>
        </w:tc>
        <w:tc>
          <w:tcPr>
            <w:tcW w:w="8930" w:type="dxa"/>
            <w:gridSpan w:val="3"/>
            <w:tcBorders>
              <w:top w:val="single" w:sz="4" w:space="0" w:color="auto"/>
              <w:left w:val="single" w:sz="4" w:space="0" w:color="auto"/>
              <w:bottom w:val="single" w:sz="4" w:space="0" w:color="auto"/>
              <w:right w:val="single" w:sz="4" w:space="0" w:color="auto"/>
            </w:tcBorders>
          </w:tcPr>
          <w:p w:rsidR="00C2354A" w:rsidRDefault="00C2354A" w:rsidP="00C6592B">
            <w:pPr>
              <w:rPr>
                <w:rFonts w:ascii="Arial" w:hAnsi="Arial" w:cs="Arial"/>
                <w:bCs/>
                <w:sz w:val="20"/>
                <w:szCs w:val="20"/>
              </w:rPr>
            </w:pPr>
            <w:r>
              <w:rPr>
                <w:rFonts w:ascii="Arial" w:hAnsi="Arial" w:cs="Arial"/>
                <w:bCs/>
                <w:sz w:val="20"/>
                <w:szCs w:val="20"/>
              </w:rPr>
              <w:t xml:space="preserve">There should not be any barriers on constituent’s ability to access the data.  </w:t>
            </w:r>
            <w:proofErr w:type="gramStart"/>
            <w:r>
              <w:rPr>
                <w:rFonts w:ascii="Arial" w:hAnsi="Arial" w:cs="Arial"/>
                <w:bCs/>
                <w:sz w:val="20"/>
                <w:szCs w:val="20"/>
              </w:rPr>
              <w:t>Barrier’s</w:t>
            </w:r>
            <w:proofErr w:type="gramEnd"/>
            <w:r>
              <w:rPr>
                <w:rFonts w:ascii="Arial" w:hAnsi="Arial" w:cs="Arial"/>
                <w:bCs/>
                <w:sz w:val="20"/>
                <w:szCs w:val="20"/>
              </w:rPr>
              <w:t xml:space="preserve"> could be the </w:t>
            </w:r>
            <w:r w:rsidR="00422E26">
              <w:rPr>
                <w:rFonts w:ascii="Arial" w:hAnsi="Arial" w:cs="Arial"/>
                <w:bCs/>
                <w:sz w:val="20"/>
                <w:szCs w:val="20"/>
              </w:rPr>
              <w:t>technology, size of the dataset.</w:t>
            </w:r>
          </w:p>
          <w:p w:rsidR="00C2354A" w:rsidRDefault="00B442F7" w:rsidP="00C6592B">
            <w:pPr>
              <w:rPr>
                <w:rFonts w:ascii="Arial" w:hAnsi="Arial" w:cs="Arial"/>
                <w:bCs/>
                <w:sz w:val="20"/>
                <w:szCs w:val="20"/>
              </w:rPr>
            </w:pPr>
            <w:r>
              <w:rPr>
                <w:rFonts w:ascii="Arial" w:hAnsi="Arial" w:cs="Arial"/>
                <w:bCs/>
                <w:sz w:val="20"/>
                <w:szCs w:val="20"/>
              </w:rPr>
              <w:t>General questions to ask for data usability and license</w:t>
            </w:r>
          </w:p>
          <w:p w:rsidR="00B442F7" w:rsidRPr="009359D3" w:rsidRDefault="00B442F7" w:rsidP="009359D3">
            <w:pPr>
              <w:pStyle w:val="ListParagraph"/>
              <w:numPr>
                <w:ilvl w:val="0"/>
                <w:numId w:val="10"/>
              </w:numPr>
              <w:rPr>
                <w:rFonts w:ascii="Arial" w:hAnsi="Arial" w:cs="Arial"/>
                <w:bCs/>
                <w:sz w:val="20"/>
                <w:szCs w:val="20"/>
              </w:rPr>
            </w:pPr>
            <w:r w:rsidRPr="009359D3">
              <w:rPr>
                <w:rFonts w:ascii="Arial" w:hAnsi="Arial" w:cs="Arial"/>
                <w:bCs/>
                <w:sz w:val="20"/>
                <w:szCs w:val="20"/>
              </w:rPr>
              <w:t>Are there restrictions to use based on dataset size?</w:t>
            </w:r>
          </w:p>
          <w:p w:rsidR="00B442F7" w:rsidRPr="009359D3" w:rsidRDefault="00B442F7" w:rsidP="009359D3">
            <w:pPr>
              <w:pStyle w:val="ListParagraph"/>
              <w:numPr>
                <w:ilvl w:val="0"/>
                <w:numId w:val="10"/>
              </w:numPr>
              <w:rPr>
                <w:rFonts w:ascii="Arial" w:hAnsi="Arial" w:cs="Arial"/>
                <w:bCs/>
                <w:sz w:val="20"/>
                <w:szCs w:val="20"/>
              </w:rPr>
            </w:pPr>
            <w:r w:rsidRPr="009359D3">
              <w:rPr>
                <w:rFonts w:ascii="Arial" w:hAnsi="Arial" w:cs="Arial"/>
                <w:bCs/>
                <w:sz w:val="20"/>
                <w:szCs w:val="20"/>
              </w:rPr>
              <w:t>Are there no preexisting rules, regulations or policies prohibiting the data to be published?</w:t>
            </w:r>
          </w:p>
          <w:p w:rsidR="00B442F7" w:rsidRPr="009359D3" w:rsidRDefault="00B442F7" w:rsidP="009359D3">
            <w:pPr>
              <w:pStyle w:val="ListParagraph"/>
              <w:numPr>
                <w:ilvl w:val="0"/>
                <w:numId w:val="10"/>
              </w:numPr>
              <w:rPr>
                <w:rFonts w:ascii="Arial" w:hAnsi="Arial" w:cs="Arial"/>
                <w:bCs/>
                <w:sz w:val="20"/>
                <w:szCs w:val="20"/>
              </w:rPr>
            </w:pPr>
            <w:r w:rsidRPr="009359D3">
              <w:rPr>
                <w:rFonts w:ascii="Arial" w:hAnsi="Arial" w:cs="Arial"/>
                <w:bCs/>
                <w:sz w:val="20"/>
                <w:szCs w:val="20"/>
              </w:rPr>
              <w:t>Is dataset available in a machine readable form?</w:t>
            </w:r>
          </w:p>
          <w:p w:rsidR="00B442F7" w:rsidRPr="009359D3" w:rsidRDefault="00B442F7" w:rsidP="009359D3">
            <w:pPr>
              <w:pStyle w:val="ListParagraph"/>
              <w:numPr>
                <w:ilvl w:val="0"/>
                <w:numId w:val="10"/>
              </w:numPr>
              <w:rPr>
                <w:rFonts w:ascii="Arial" w:hAnsi="Arial" w:cs="Arial"/>
                <w:bCs/>
                <w:sz w:val="20"/>
                <w:szCs w:val="20"/>
              </w:rPr>
            </w:pPr>
            <w:r w:rsidRPr="009359D3">
              <w:rPr>
                <w:rFonts w:ascii="Arial" w:hAnsi="Arial" w:cs="Arial"/>
                <w:bCs/>
                <w:sz w:val="20"/>
                <w:szCs w:val="20"/>
              </w:rPr>
              <w:t>Is the dataset in a proprietary file format?</w:t>
            </w:r>
          </w:p>
          <w:p w:rsidR="00C2354A" w:rsidRPr="009359D3" w:rsidRDefault="00B442F7" w:rsidP="009359D3">
            <w:pPr>
              <w:pStyle w:val="ListParagraph"/>
              <w:numPr>
                <w:ilvl w:val="0"/>
                <w:numId w:val="10"/>
              </w:numPr>
              <w:rPr>
                <w:rFonts w:ascii="Arial" w:hAnsi="Arial" w:cs="Arial"/>
                <w:bCs/>
                <w:sz w:val="20"/>
                <w:szCs w:val="20"/>
              </w:rPr>
            </w:pPr>
            <w:r w:rsidRPr="009359D3">
              <w:rPr>
                <w:rFonts w:ascii="Arial" w:hAnsi="Arial" w:cs="Arial"/>
                <w:bCs/>
                <w:sz w:val="20"/>
                <w:szCs w:val="20"/>
              </w:rPr>
              <w:t>Can the dataset be released to public domain</w:t>
            </w:r>
            <w:r w:rsidR="009359D3">
              <w:rPr>
                <w:rFonts w:ascii="Arial" w:hAnsi="Arial" w:cs="Arial"/>
                <w:bCs/>
                <w:sz w:val="20"/>
                <w:szCs w:val="20"/>
              </w:rPr>
              <w:t>, free of any license</w:t>
            </w:r>
            <w:r w:rsidRPr="009359D3">
              <w:rPr>
                <w:rFonts w:ascii="Arial" w:hAnsi="Arial" w:cs="Arial"/>
                <w:bCs/>
                <w:sz w:val="20"/>
                <w:szCs w:val="20"/>
              </w:rPr>
              <w:t>?</w:t>
            </w:r>
          </w:p>
        </w:tc>
      </w:tr>
      <w:tr w:rsidR="00C2354A" w:rsidTr="009359D3">
        <w:trPr>
          <w:trHeight w:val="557"/>
        </w:trPr>
        <w:tc>
          <w:tcPr>
            <w:tcW w:w="538" w:type="dxa"/>
            <w:tcBorders>
              <w:top w:val="single" w:sz="4" w:space="0" w:color="auto"/>
              <w:left w:val="single" w:sz="4" w:space="0" w:color="auto"/>
              <w:bottom w:val="single" w:sz="4" w:space="0" w:color="auto"/>
              <w:right w:val="single" w:sz="4" w:space="0" w:color="auto"/>
            </w:tcBorders>
            <w:hideMark/>
          </w:tcPr>
          <w:p w:rsidR="00C2354A" w:rsidRDefault="00C2354A" w:rsidP="00C6592B">
            <w:pPr>
              <w:rPr>
                <w:rFonts w:ascii="Arial" w:hAnsi="Arial" w:cs="Arial"/>
                <w:bCs/>
                <w:sz w:val="20"/>
                <w:szCs w:val="20"/>
              </w:rPr>
            </w:pPr>
            <w:r>
              <w:rPr>
                <w:rFonts w:ascii="Arial" w:hAnsi="Arial" w:cs="Arial"/>
                <w:bCs/>
                <w:sz w:val="20"/>
                <w:szCs w:val="20"/>
              </w:rPr>
              <w:t>2.2</w:t>
            </w:r>
          </w:p>
        </w:tc>
        <w:tc>
          <w:tcPr>
            <w:tcW w:w="8930" w:type="dxa"/>
            <w:gridSpan w:val="3"/>
            <w:tcBorders>
              <w:top w:val="single" w:sz="4" w:space="0" w:color="auto"/>
              <w:left w:val="single" w:sz="4" w:space="0" w:color="auto"/>
              <w:bottom w:val="single" w:sz="4" w:space="0" w:color="auto"/>
              <w:right w:val="single" w:sz="4" w:space="0" w:color="auto"/>
            </w:tcBorders>
          </w:tcPr>
          <w:p w:rsidR="00C2354A" w:rsidRDefault="00C2354A" w:rsidP="00C6592B">
            <w:pPr>
              <w:rPr>
                <w:rFonts w:ascii="Arial" w:hAnsi="Arial" w:cs="Arial"/>
                <w:b/>
                <w:bCs/>
                <w:sz w:val="20"/>
                <w:szCs w:val="20"/>
              </w:rPr>
            </w:pPr>
            <w:r>
              <w:rPr>
                <w:rFonts w:ascii="Arial" w:hAnsi="Arial" w:cs="Arial"/>
                <w:b/>
                <w:bCs/>
                <w:sz w:val="20"/>
                <w:szCs w:val="20"/>
              </w:rPr>
              <w:t>Exceptions:</w:t>
            </w:r>
          </w:p>
          <w:p w:rsidR="00C2354A" w:rsidRPr="009359D3" w:rsidRDefault="00C2354A" w:rsidP="00C6592B">
            <w:pPr>
              <w:rPr>
                <w:rFonts w:ascii="Arial" w:hAnsi="Arial" w:cs="Arial"/>
                <w:b/>
                <w:bCs/>
                <w:sz w:val="20"/>
                <w:szCs w:val="20"/>
              </w:rPr>
            </w:pPr>
            <w:r w:rsidRPr="00B74CC9">
              <w:rPr>
                <w:rFonts w:ascii="Arial" w:hAnsi="Arial" w:cs="Arial"/>
                <w:bCs/>
                <w:i/>
                <w:sz w:val="20"/>
                <w:szCs w:val="20"/>
              </w:rPr>
              <w:t xml:space="preserve">Enter any exceptions </w:t>
            </w:r>
            <w:r>
              <w:rPr>
                <w:rFonts w:ascii="Arial" w:hAnsi="Arial" w:cs="Arial"/>
                <w:bCs/>
                <w:i/>
                <w:sz w:val="20"/>
                <w:szCs w:val="20"/>
              </w:rPr>
              <w:t>to this requirement.</w:t>
            </w:r>
          </w:p>
        </w:tc>
      </w:tr>
      <w:tr w:rsidR="00C2354A" w:rsidTr="00C6592B">
        <w:trPr>
          <w:trHeight w:val="332"/>
        </w:trPr>
        <w:tc>
          <w:tcPr>
            <w:tcW w:w="538" w:type="dxa"/>
            <w:tcBorders>
              <w:top w:val="single" w:sz="4" w:space="0" w:color="auto"/>
              <w:left w:val="single" w:sz="4" w:space="0" w:color="auto"/>
              <w:bottom w:val="single" w:sz="4" w:space="0" w:color="auto"/>
              <w:right w:val="single" w:sz="4" w:space="0" w:color="auto"/>
            </w:tcBorders>
            <w:hideMark/>
          </w:tcPr>
          <w:p w:rsidR="00C2354A" w:rsidRDefault="00C2354A" w:rsidP="00C6592B">
            <w:pPr>
              <w:rPr>
                <w:rFonts w:ascii="Arial" w:hAnsi="Arial" w:cs="Arial"/>
                <w:bCs/>
                <w:sz w:val="20"/>
                <w:szCs w:val="20"/>
              </w:rPr>
            </w:pPr>
            <w:r>
              <w:rPr>
                <w:rFonts w:ascii="Arial" w:hAnsi="Arial" w:cs="Arial"/>
                <w:bCs/>
                <w:sz w:val="20"/>
                <w:szCs w:val="20"/>
              </w:rPr>
              <w:t>3</w:t>
            </w:r>
          </w:p>
        </w:tc>
        <w:tc>
          <w:tcPr>
            <w:tcW w:w="8930" w:type="dxa"/>
            <w:gridSpan w:val="3"/>
            <w:tcBorders>
              <w:top w:val="single" w:sz="4" w:space="0" w:color="auto"/>
              <w:left w:val="single" w:sz="4" w:space="0" w:color="auto"/>
              <w:bottom w:val="single" w:sz="4" w:space="0" w:color="auto"/>
              <w:right w:val="single" w:sz="4" w:space="0" w:color="auto"/>
            </w:tcBorders>
          </w:tcPr>
          <w:p w:rsidR="00C2354A" w:rsidRDefault="00C2354A" w:rsidP="00C6592B">
            <w:pPr>
              <w:rPr>
                <w:rFonts w:ascii="Arial" w:hAnsi="Arial" w:cs="Arial"/>
                <w:b/>
                <w:bCs/>
                <w:sz w:val="20"/>
                <w:szCs w:val="20"/>
              </w:rPr>
            </w:pPr>
            <w:r>
              <w:rPr>
                <w:rFonts w:ascii="Arial" w:hAnsi="Arial" w:cs="Arial"/>
                <w:b/>
                <w:bCs/>
                <w:sz w:val="20"/>
                <w:szCs w:val="20"/>
              </w:rPr>
              <w:t>Issues/Action Items</w:t>
            </w:r>
          </w:p>
          <w:p w:rsidR="00C2354A" w:rsidRPr="00655A11" w:rsidRDefault="00C2354A" w:rsidP="00C6592B">
            <w:pPr>
              <w:rPr>
                <w:rFonts w:ascii="Arial" w:hAnsi="Arial" w:cs="Arial"/>
                <w:bCs/>
                <w:sz w:val="20"/>
                <w:szCs w:val="20"/>
              </w:rPr>
            </w:pPr>
            <w:r>
              <w:rPr>
                <w:rFonts w:ascii="Arial" w:hAnsi="Arial" w:cs="Arial"/>
                <w:bCs/>
                <w:sz w:val="20"/>
                <w:szCs w:val="20"/>
              </w:rPr>
              <w:t xml:space="preserve"> </w:t>
            </w:r>
          </w:p>
        </w:tc>
      </w:tr>
      <w:tr w:rsidR="00C2354A" w:rsidTr="009359D3">
        <w:trPr>
          <w:trHeight w:val="512"/>
        </w:trPr>
        <w:tc>
          <w:tcPr>
            <w:tcW w:w="538" w:type="dxa"/>
            <w:tcBorders>
              <w:top w:val="single" w:sz="4" w:space="0" w:color="auto"/>
              <w:left w:val="single" w:sz="4" w:space="0" w:color="auto"/>
              <w:bottom w:val="single" w:sz="4" w:space="0" w:color="auto"/>
              <w:right w:val="single" w:sz="4" w:space="0" w:color="auto"/>
            </w:tcBorders>
            <w:hideMark/>
          </w:tcPr>
          <w:p w:rsidR="00C2354A" w:rsidRDefault="00C2354A" w:rsidP="00C6592B">
            <w:pPr>
              <w:rPr>
                <w:rFonts w:ascii="Arial" w:hAnsi="Arial" w:cs="Arial"/>
                <w:bCs/>
                <w:sz w:val="20"/>
                <w:szCs w:val="20"/>
              </w:rPr>
            </w:pPr>
            <w:r>
              <w:rPr>
                <w:rFonts w:ascii="Arial" w:hAnsi="Arial" w:cs="Arial"/>
                <w:bCs/>
                <w:sz w:val="20"/>
                <w:szCs w:val="20"/>
              </w:rPr>
              <w:t>3.1</w:t>
            </w:r>
          </w:p>
        </w:tc>
        <w:tc>
          <w:tcPr>
            <w:tcW w:w="8930" w:type="dxa"/>
            <w:gridSpan w:val="3"/>
            <w:tcBorders>
              <w:top w:val="single" w:sz="4" w:space="0" w:color="auto"/>
              <w:left w:val="single" w:sz="4" w:space="0" w:color="auto"/>
              <w:bottom w:val="single" w:sz="4" w:space="0" w:color="auto"/>
              <w:right w:val="single" w:sz="4" w:space="0" w:color="auto"/>
            </w:tcBorders>
          </w:tcPr>
          <w:p w:rsidR="00C2354A" w:rsidRDefault="00C2354A" w:rsidP="00C6592B">
            <w:pPr>
              <w:rPr>
                <w:rFonts w:ascii="Arial" w:hAnsi="Arial" w:cs="Arial"/>
                <w:bCs/>
                <w:sz w:val="20"/>
                <w:szCs w:val="20"/>
              </w:rPr>
            </w:pPr>
            <w:r w:rsidRPr="00B74CC9">
              <w:rPr>
                <w:rFonts w:ascii="Arial" w:hAnsi="Arial" w:cs="Arial"/>
                <w:bCs/>
                <w:i/>
                <w:sz w:val="20"/>
                <w:szCs w:val="20"/>
              </w:rPr>
              <w:t xml:space="preserve">Enter any issues or action items that need to be conducted prior </w:t>
            </w:r>
            <w:r>
              <w:rPr>
                <w:rFonts w:ascii="Arial" w:hAnsi="Arial" w:cs="Arial"/>
                <w:bCs/>
                <w:i/>
                <w:sz w:val="20"/>
                <w:szCs w:val="20"/>
              </w:rPr>
              <w:t>to the finalization of the data</w:t>
            </w:r>
            <w:r w:rsidRPr="00B74CC9">
              <w:rPr>
                <w:rFonts w:ascii="Arial" w:hAnsi="Arial" w:cs="Arial"/>
                <w:bCs/>
                <w:i/>
                <w:sz w:val="20"/>
                <w:szCs w:val="20"/>
              </w:rPr>
              <w:t>set.</w:t>
            </w:r>
          </w:p>
          <w:p w:rsidR="00C2354A" w:rsidRDefault="00C2354A" w:rsidP="00C6592B">
            <w:pPr>
              <w:rPr>
                <w:rFonts w:ascii="Arial" w:hAnsi="Arial" w:cs="Arial"/>
                <w:bCs/>
                <w:sz w:val="20"/>
                <w:szCs w:val="20"/>
              </w:rPr>
            </w:pPr>
          </w:p>
          <w:p w:rsidR="00C2354A" w:rsidRPr="005901DD" w:rsidRDefault="00C2354A" w:rsidP="00C6592B">
            <w:pPr>
              <w:rPr>
                <w:rFonts w:ascii="Arial" w:hAnsi="Arial" w:cs="Arial"/>
                <w:bCs/>
                <w:sz w:val="20"/>
                <w:szCs w:val="20"/>
                <w:u w:val="single"/>
              </w:rPr>
            </w:pPr>
            <w:r>
              <w:rPr>
                <w:rFonts w:ascii="Arial" w:hAnsi="Arial" w:cs="Arial"/>
                <w:bCs/>
                <w:sz w:val="20"/>
                <w:szCs w:val="20"/>
              </w:rPr>
              <w:t xml:space="preserve"> </w:t>
            </w:r>
          </w:p>
        </w:tc>
      </w:tr>
      <w:tr w:rsidR="00C2354A" w:rsidTr="00C6592B">
        <w:trPr>
          <w:trHeight w:val="170"/>
        </w:trPr>
        <w:tc>
          <w:tcPr>
            <w:tcW w:w="538" w:type="dxa"/>
            <w:tcBorders>
              <w:top w:val="single" w:sz="4" w:space="0" w:color="auto"/>
              <w:left w:val="single" w:sz="4" w:space="0" w:color="auto"/>
              <w:bottom w:val="single" w:sz="4" w:space="0" w:color="auto"/>
              <w:right w:val="single" w:sz="4" w:space="0" w:color="auto"/>
            </w:tcBorders>
            <w:hideMark/>
          </w:tcPr>
          <w:p w:rsidR="00C2354A" w:rsidRDefault="00C2354A" w:rsidP="00C6592B">
            <w:pPr>
              <w:rPr>
                <w:rFonts w:ascii="Arial" w:hAnsi="Arial" w:cs="Arial"/>
                <w:bCs/>
                <w:sz w:val="20"/>
                <w:szCs w:val="20"/>
              </w:rPr>
            </w:pPr>
            <w:r>
              <w:rPr>
                <w:rFonts w:ascii="Arial" w:hAnsi="Arial" w:cs="Arial"/>
                <w:bCs/>
                <w:sz w:val="20"/>
                <w:szCs w:val="20"/>
              </w:rPr>
              <w:t>4.</w:t>
            </w:r>
          </w:p>
        </w:tc>
        <w:tc>
          <w:tcPr>
            <w:tcW w:w="8930" w:type="dxa"/>
            <w:gridSpan w:val="3"/>
            <w:tcBorders>
              <w:top w:val="single" w:sz="4" w:space="0" w:color="auto"/>
              <w:left w:val="single" w:sz="4" w:space="0" w:color="auto"/>
              <w:bottom w:val="single" w:sz="4" w:space="0" w:color="auto"/>
              <w:right w:val="single" w:sz="4" w:space="0" w:color="auto"/>
            </w:tcBorders>
            <w:hideMark/>
          </w:tcPr>
          <w:p w:rsidR="00C2354A" w:rsidRDefault="00C2354A" w:rsidP="00C6592B">
            <w:pPr>
              <w:rPr>
                <w:rFonts w:ascii="Arial" w:hAnsi="Arial" w:cs="Arial"/>
                <w:bCs/>
                <w:sz w:val="20"/>
                <w:szCs w:val="20"/>
              </w:rPr>
            </w:pPr>
            <w:r>
              <w:rPr>
                <w:rFonts w:ascii="Arial" w:hAnsi="Arial" w:cs="Arial"/>
                <w:b/>
                <w:bCs/>
                <w:sz w:val="20"/>
                <w:szCs w:val="20"/>
              </w:rPr>
              <w:t>Existing Policies/Guidelines/Standards</w:t>
            </w:r>
          </w:p>
        </w:tc>
      </w:tr>
      <w:tr w:rsidR="00C2354A" w:rsidTr="00C6592B">
        <w:trPr>
          <w:trHeight w:val="890"/>
        </w:trPr>
        <w:tc>
          <w:tcPr>
            <w:tcW w:w="538" w:type="dxa"/>
            <w:tcBorders>
              <w:top w:val="single" w:sz="4" w:space="0" w:color="auto"/>
              <w:left w:val="single" w:sz="4" w:space="0" w:color="auto"/>
              <w:bottom w:val="single" w:sz="4" w:space="0" w:color="auto"/>
              <w:right w:val="single" w:sz="4" w:space="0" w:color="auto"/>
            </w:tcBorders>
          </w:tcPr>
          <w:p w:rsidR="00C2354A" w:rsidRDefault="00C2354A" w:rsidP="00C6592B">
            <w:pPr>
              <w:rPr>
                <w:rFonts w:ascii="Arial" w:hAnsi="Arial" w:cs="Arial"/>
                <w:bCs/>
                <w:sz w:val="20"/>
                <w:szCs w:val="20"/>
              </w:rPr>
            </w:pPr>
          </w:p>
        </w:tc>
        <w:tc>
          <w:tcPr>
            <w:tcW w:w="4512" w:type="dxa"/>
            <w:gridSpan w:val="2"/>
            <w:tcBorders>
              <w:top w:val="single" w:sz="4" w:space="0" w:color="auto"/>
              <w:left w:val="single" w:sz="4" w:space="0" w:color="auto"/>
              <w:bottom w:val="single" w:sz="4" w:space="0" w:color="auto"/>
              <w:right w:val="single" w:sz="4" w:space="0" w:color="auto"/>
            </w:tcBorders>
          </w:tcPr>
          <w:p w:rsidR="00C2354A" w:rsidRPr="00B74CC9" w:rsidRDefault="00C2354A" w:rsidP="00C6592B">
            <w:pPr>
              <w:rPr>
                <w:rFonts w:ascii="Arial" w:hAnsi="Arial" w:cs="Arial"/>
                <w:bCs/>
                <w:sz w:val="20"/>
                <w:szCs w:val="20"/>
              </w:rPr>
            </w:pPr>
            <w:r>
              <w:rPr>
                <w:rFonts w:ascii="Arial" w:hAnsi="Arial" w:cs="Arial"/>
                <w:bCs/>
                <w:sz w:val="20"/>
                <w:szCs w:val="20"/>
              </w:rPr>
              <w:t>Yes ____</w:t>
            </w:r>
          </w:p>
          <w:p w:rsidR="00C2354A" w:rsidRPr="00B74CC9" w:rsidRDefault="00C2354A" w:rsidP="00C6592B">
            <w:pPr>
              <w:rPr>
                <w:rFonts w:ascii="Arial" w:hAnsi="Arial" w:cs="Arial"/>
                <w:bCs/>
                <w:i/>
                <w:sz w:val="20"/>
                <w:szCs w:val="20"/>
              </w:rPr>
            </w:pPr>
            <w:r w:rsidRPr="00B74CC9">
              <w:rPr>
                <w:rFonts w:ascii="Arial" w:hAnsi="Arial" w:cs="Arial"/>
                <w:bCs/>
                <w:i/>
                <w:sz w:val="20"/>
                <w:szCs w:val="20"/>
              </w:rPr>
              <w:t>Note if there are any existi</w:t>
            </w:r>
            <w:r>
              <w:rPr>
                <w:rFonts w:ascii="Arial" w:hAnsi="Arial" w:cs="Arial"/>
                <w:bCs/>
                <w:i/>
                <w:sz w:val="20"/>
                <w:szCs w:val="20"/>
              </w:rPr>
              <w:t>ng policies/guidelines/standard.</w:t>
            </w:r>
          </w:p>
          <w:p w:rsidR="00C2354A" w:rsidRDefault="00C2354A" w:rsidP="00C6592B">
            <w:pPr>
              <w:rPr>
                <w:rFonts w:ascii="Arial" w:hAnsi="Arial" w:cs="Arial"/>
                <w:bCs/>
                <w:sz w:val="20"/>
                <w:szCs w:val="20"/>
              </w:rPr>
            </w:pPr>
          </w:p>
        </w:tc>
        <w:tc>
          <w:tcPr>
            <w:tcW w:w="4418" w:type="dxa"/>
            <w:tcBorders>
              <w:top w:val="single" w:sz="4" w:space="0" w:color="auto"/>
              <w:left w:val="single" w:sz="4" w:space="0" w:color="auto"/>
              <w:bottom w:val="single" w:sz="4" w:space="0" w:color="auto"/>
              <w:right w:val="single" w:sz="4" w:space="0" w:color="auto"/>
            </w:tcBorders>
          </w:tcPr>
          <w:p w:rsidR="00C2354A" w:rsidRDefault="00C2354A" w:rsidP="00C6592B">
            <w:pPr>
              <w:rPr>
                <w:rFonts w:ascii="Arial" w:hAnsi="Arial" w:cs="Arial"/>
                <w:bCs/>
                <w:sz w:val="16"/>
                <w:szCs w:val="16"/>
              </w:rPr>
            </w:pPr>
            <w:r>
              <w:rPr>
                <w:rFonts w:ascii="Arial" w:hAnsi="Arial" w:cs="Arial"/>
                <w:bCs/>
                <w:sz w:val="20"/>
                <w:szCs w:val="20"/>
              </w:rPr>
              <w:t xml:space="preserve">No ____ </w:t>
            </w:r>
          </w:p>
          <w:p w:rsidR="00C2354A" w:rsidRPr="00B74CC9" w:rsidRDefault="00C2354A" w:rsidP="00C6592B">
            <w:pPr>
              <w:rPr>
                <w:rFonts w:ascii="Arial" w:hAnsi="Arial" w:cs="Arial"/>
                <w:bCs/>
                <w:i/>
                <w:sz w:val="20"/>
                <w:szCs w:val="20"/>
              </w:rPr>
            </w:pPr>
            <w:r w:rsidRPr="00B74CC9">
              <w:rPr>
                <w:rFonts w:ascii="Arial" w:hAnsi="Arial" w:cs="Arial"/>
                <w:bCs/>
                <w:i/>
                <w:sz w:val="20"/>
                <w:szCs w:val="20"/>
              </w:rPr>
              <w:t xml:space="preserve">Note if any </w:t>
            </w:r>
            <w:r>
              <w:rPr>
                <w:rFonts w:ascii="Arial" w:hAnsi="Arial" w:cs="Arial"/>
                <w:bCs/>
                <w:i/>
                <w:sz w:val="20"/>
                <w:szCs w:val="20"/>
              </w:rPr>
              <w:t>policies/guidelines/standard need to be developed prior to publishing the dataset.</w:t>
            </w:r>
          </w:p>
          <w:p w:rsidR="00C2354A" w:rsidRDefault="00C2354A" w:rsidP="00C6592B">
            <w:pPr>
              <w:rPr>
                <w:rFonts w:ascii="Arial" w:hAnsi="Arial" w:cs="Arial"/>
                <w:bCs/>
                <w:sz w:val="20"/>
                <w:szCs w:val="20"/>
              </w:rPr>
            </w:pPr>
          </w:p>
        </w:tc>
      </w:tr>
      <w:tr w:rsidR="00C2354A" w:rsidTr="00C6592B">
        <w:trPr>
          <w:trHeight w:val="242"/>
        </w:trPr>
        <w:tc>
          <w:tcPr>
            <w:tcW w:w="538" w:type="dxa"/>
            <w:tcBorders>
              <w:top w:val="single" w:sz="4" w:space="0" w:color="auto"/>
              <w:left w:val="single" w:sz="4" w:space="0" w:color="auto"/>
              <w:bottom w:val="single" w:sz="4" w:space="0" w:color="auto"/>
              <w:right w:val="single" w:sz="4" w:space="0" w:color="auto"/>
            </w:tcBorders>
          </w:tcPr>
          <w:p w:rsidR="00C2354A" w:rsidRDefault="00C2354A" w:rsidP="00C6592B">
            <w:pPr>
              <w:rPr>
                <w:rFonts w:ascii="Arial" w:hAnsi="Arial" w:cs="Arial"/>
                <w:bCs/>
                <w:sz w:val="20"/>
                <w:szCs w:val="20"/>
              </w:rPr>
            </w:pPr>
            <w:r>
              <w:rPr>
                <w:rFonts w:ascii="Arial" w:hAnsi="Arial" w:cs="Arial"/>
                <w:bCs/>
                <w:sz w:val="20"/>
                <w:szCs w:val="20"/>
              </w:rPr>
              <w:t>5.</w:t>
            </w:r>
          </w:p>
        </w:tc>
        <w:tc>
          <w:tcPr>
            <w:tcW w:w="8930" w:type="dxa"/>
            <w:gridSpan w:val="3"/>
            <w:tcBorders>
              <w:top w:val="single" w:sz="4" w:space="0" w:color="auto"/>
              <w:left w:val="single" w:sz="4" w:space="0" w:color="auto"/>
              <w:bottom w:val="single" w:sz="4" w:space="0" w:color="auto"/>
              <w:right w:val="single" w:sz="4" w:space="0" w:color="auto"/>
            </w:tcBorders>
          </w:tcPr>
          <w:p w:rsidR="00C2354A" w:rsidRPr="00FE40D7" w:rsidRDefault="00C2354A" w:rsidP="00C6592B">
            <w:pPr>
              <w:rPr>
                <w:rFonts w:ascii="Arial" w:hAnsi="Arial" w:cs="Arial"/>
                <w:b/>
                <w:bCs/>
                <w:sz w:val="20"/>
                <w:szCs w:val="20"/>
              </w:rPr>
            </w:pPr>
            <w:r w:rsidRPr="00FE40D7">
              <w:rPr>
                <w:rFonts w:ascii="Arial" w:hAnsi="Arial" w:cs="Arial"/>
                <w:b/>
                <w:bCs/>
                <w:sz w:val="20"/>
                <w:szCs w:val="20"/>
              </w:rPr>
              <w:t>Risk</w:t>
            </w:r>
            <w:r>
              <w:rPr>
                <w:rFonts w:ascii="Arial" w:hAnsi="Arial" w:cs="Arial"/>
                <w:b/>
                <w:bCs/>
                <w:sz w:val="20"/>
                <w:szCs w:val="20"/>
              </w:rPr>
              <w:t xml:space="preserve"> Scale – Value to be placed on Risk Analysis Visio Diagram</w:t>
            </w:r>
          </w:p>
        </w:tc>
      </w:tr>
      <w:tr w:rsidR="00C2354A" w:rsidTr="00C6592B">
        <w:trPr>
          <w:trHeight w:val="890"/>
        </w:trPr>
        <w:tc>
          <w:tcPr>
            <w:tcW w:w="538" w:type="dxa"/>
            <w:tcBorders>
              <w:top w:val="single" w:sz="4" w:space="0" w:color="auto"/>
              <w:left w:val="single" w:sz="4" w:space="0" w:color="auto"/>
              <w:bottom w:val="single" w:sz="4" w:space="0" w:color="auto"/>
              <w:right w:val="single" w:sz="4" w:space="0" w:color="auto"/>
            </w:tcBorders>
          </w:tcPr>
          <w:p w:rsidR="00C2354A" w:rsidRDefault="00C2354A" w:rsidP="00C6592B">
            <w:pPr>
              <w:rPr>
                <w:rFonts w:ascii="Arial" w:hAnsi="Arial" w:cs="Arial"/>
                <w:bCs/>
                <w:sz w:val="20"/>
                <w:szCs w:val="20"/>
              </w:rPr>
            </w:pPr>
          </w:p>
        </w:tc>
        <w:tc>
          <w:tcPr>
            <w:tcW w:w="4500" w:type="dxa"/>
            <w:tcBorders>
              <w:top w:val="single" w:sz="4" w:space="0" w:color="auto"/>
              <w:left w:val="single" w:sz="4" w:space="0" w:color="auto"/>
              <w:bottom w:val="single" w:sz="4" w:space="0" w:color="auto"/>
              <w:right w:val="single" w:sz="4" w:space="0" w:color="auto"/>
            </w:tcBorders>
          </w:tcPr>
          <w:p w:rsidR="00C2354A" w:rsidRDefault="00C2354A" w:rsidP="00C6592B">
            <w:pPr>
              <w:rPr>
                <w:rFonts w:ascii="Arial" w:hAnsi="Arial" w:cs="Arial"/>
                <w:bCs/>
                <w:sz w:val="20"/>
                <w:szCs w:val="20"/>
              </w:rPr>
            </w:pPr>
            <w:r>
              <w:rPr>
                <w:rFonts w:ascii="Arial" w:hAnsi="Arial" w:cs="Arial"/>
                <w:bCs/>
                <w:sz w:val="20"/>
                <w:szCs w:val="20"/>
              </w:rPr>
              <w:t xml:space="preserve">Risk  = </w:t>
            </w:r>
            <w:r w:rsidRPr="00B74CC9">
              <w:rPr>
                <w:rFonts w:ascii="Arial" w:hAnsi="Arial" w:cs="Arial"/>
                <w:bCs/>
                <w:i/>
                <w:sz w:val="20"/>
                <w:szCs w:val="20"/>
              </w:rPr>
              <w:t>Enter the applicable risk</w:t>
            </w:r>
          </w:p>
          <w:p w:rsidR="00C2354A" w:rsidRDefault="00C2354A" w:rsidP="00C6592B">
            <w:pPr>
              <w:rPr>
                <w:rFonts w:ascii="Arial" w:hAnsi="Arial" w:cs="Arial"/>
                <w:bCs/>
                <w:sz w:val="20"/>
                <w:szCs w:val="20"/>
              </w:rPr>
            </w:pPr>
            <w:r w:rsidRPr="00E2088B">
              <w:rPr>
                <w:rFonts w:ascii="Arial" w:hAnsi="Arial" w:cs="Arial"/>
                <w:b/>
                <w:bCs/>
                <w:sz w:val="20"/>
                <w:szCs w:val="20"/>
              </w:rPr>
              <w:t xml:space="preserve">Low </w:t>
            </w:r>
            <w:r>
              <w:rPr>
                <w:rFonts w:ascii="Arial" w:hAnsi="Arial" w:cs="Arial"/>
                <w:bCs/>
                <w:sz w:val="20"/>
                <w:szCs w:val="20"/>
              </w:rPr>
              <w:t>– No barriers to data set and low risk to data set usage by public</w:t>
            </w:r>
          </w:p>
          <w:p w:rsidR="00C2354A" w:rsidRDefault="00C2354A" w:rsidP="00C6592B">
            <w:pPr>
              <w:rPr>
                <w:rFonts w:ascii="Arial" w:hAnsi="Arial" w:cs="Arial"/>
                <w:bCs/>
                <w:sz w:val="20"/>
                <w:szCs w:val="20"/>
              </w:rPr>
            </w:pPr>
            <w:r w:rsidRPr="00E2088B">
              <w:rPr>
                <w:rFonts w:ascii="Arial" w:hAnsi="Arial" w:cs="Arial"/>
                <w:b/>
                <w:bCs/>
                <w:sz w:val="20"/>
                <w:szCs w:val="20"/>
              </w:rPr>
              <w:t>Medium</w:t>
            </w:r>
            <w:r>
              <w:rPr>
                <w:rFonts w:ascii="Arial" w:hAnsi="Arial" w:cs="Arial"/>
                <w:bCs/>
                <w:sz w:val="20"/>
                <w:szCs w:val="20"/>
              </w:rPr>
              <w:t xml:space="preserve"> – No barriers to data set and some risk to data set usage by the public</w:t>
            </w:r>
          </w:p>
          <w:p w:rsidR="00C2354A" w:rsidRDefault="00C2354A" w:rsidP="00C6592B">
            <w:pPr>
              <w:rPr>
                <w:rFonts w:ascii="Arial" w:hAnsi="Arial" w:cs="Arial"/>
                <w:bCs/>
                <w:sz w:val="20"/>
                <w:szCs w:val="20"/>
              </w:rPr>
            </w:pPr>
            <w:r w:rsidRPr="00E2088B">
              <w:rPr>
                <w:rFonts w:ascii="Arial" w:hAnsi="Arial" w:cs="Arial"/>
                <w:b/>
                <w:bCs/>
                <w:sz w:val="20"/>
                <w:szCs w:val="20"/>
              </w:rPr>
              <w:t>High</w:t>
            </w:r>
            <w:r>
              <w:rPr>
                <w:rFonts w:ascii="Arial" w:hAnsi="Arial" w:cs="Arial"/>
                <w:bCs/>
                <w:sz w:val="20"/>
                <w:szCs w:val="20"/>
              </w:rPr>
              <w:t xml:space="preserve"> – Barriers to data and high risk to data set usage</w:t>
            </w:r>
          </w:p>
        </w:tc>
        <w:tc>
          <w:tcPr>
            <w:tcW w:w="4430" w:type="dxa"/>
            <w:gridSpan w:val="2"/>
            <w:tcBorders>
              <w:top w:val="single" w:sz="4" w:space="0" w:color="auto"/>
              <w:left w:val="single" w:sz="4" w:space="0" w:color="auto"/>
              <w:bottom w:val="single" w:sz="4" w:space="0" w:color="auto"/>
              <w:right w:val="single" w:sz="4" w:space="0" w:color="auto"/>
            </w:tcBorders>
          </w:tcPr>
          <w:p w:rsidR="00C2354A" w:rsidRDefault="00C2354A" w:rsidP="00C6592B">
            <w:pPr>
              <w:rPr>
                <w:rFonts w:ascii="Arial" w:hAnsi="Arial" w:cs="Arial"/>
                <w:bCs/>
                <w:sz w:val="20"/>
                <w:szCs w:val="20"/>
              </w:rPr>
            </w:pPr>
            <w:r>
              <w:rPr>
                <w:rFonts w:ascii="Arial" w:hAnsi="Arial" w:cs="Arial"/>
                <w:bCs/>
                <w:sz w:val="20"/>
                <w:szCs w:val="20"/>
              </w:rPr>
              <w:t>Risk Rational:</w:t>
            </w:r>
          </w:p>
          <w:p w:rsidR="00C2354A" w:rsidRDefault="00C2354A" w:rsidP="00C6592B">
            <w:pPr>
              <w:rPr>
                <w:rFonts w:ascii="Arial" w:hAnsi="Arial" w:cs="Arial"/>
                <w:bCs/>
                <w:sz w:val="20"/>
                <w:szCs w:val="20"/>
              </w:rPr>
            </w:pPr>
            <w:r w:rsidRPr="00B74CC9">
              <w:rPr>
                <w:rFonts w:ascii="Arial" w:hAnsi="Arial" w:cs="Arial"/>
                <w:bCs/>
                <w:i/>
                <w:sz w:val="20"/>
                <w:szCs w:val="20"/>
              </w:rPr>
              <w:t>Enter the rational for the risk decision.</w:t>
            </w:r>
          </w:p>
        </w:tc>
      </w:tr>
    </w:tbl>
    <w:p w:rsidR="00CF5155" w:rsidRDefault="0022172A" w:rsidP="00CF5155">
      <w:pPr>
        <w:tabs>
          <w:tab w:val="left" w:pos="2448"/>
          <w:tab w:val="left" w:pos="4968"/>
          <w:tab w:val="left" w:pos="6948"/>
          <w:tab w:val="left" w:pos="8668"/>
        </w:tabs>
        <w:rPr>
          <w:rFonts w:ascii="Arial" w:hAnsi="Arial" w:cs="Arial"/>
          <w:bCs/>
          <w:sz w:val="20"/>
          <w:szCs w:val="20"/>
        </w:rPr>
      </w:pPr>
      <w:r>
        <w:rPr>
          <w:rFonts w:ascii="Arial" w:hAnsi="Arial" w:cs="Arial"/>
          <w:bCs/>
          <w:noProof/>
          <w:sz w:val="20"/>
          <w:szCs w:val="20"/>
        </w:rPr>
        <w:pict>
          <v:group id="_x0000_s1042" style="position:absolute;margin-left:2.2pt;margin-top:10.55pt;width:165.05pt;height:22.1pt;z-index:251666432;mso-position-horizontal-relative:text;mso-position-vertical-relative:text" coordorigin="4319,1456" coordsize="3301,442">
            <v:shape id="_x0000_s1043" type="#_x0000_t202" style="position:absolute;left:4319;top:1456;width:3301;height:442;mso-position-horizontal:center;mso-width-relative:margin;mso-height-relative:margin" fillcolor="#4f81bd [3204]" strokecolor="#f2f2f2 [3041]" strokeweight="3pt">
              <v:shadow on="t" type="perspective" color="#243f60 [1604]" opacity=".5" offset="1pt" offset2="-1pt"/>
              <v:textbox>
                <w:txbxContent>
                  <w:p w:rsidR="006665E8" w:rsidRPr="000472EA" w:rsidRDefault="006665E8" w:rsidP="00E12A4A">
                    <w:pPr>
                      <w:rPr>
                        <w:color w:val="FFFFFF" w:themeColor="background1"/>
                      </w:rPr>
                    </w:pPr>
                    <w:r w:rsidRPr="000472EA">
                      <w:rPr>
                        <w:color w:val="FFFFFF" w:themeColor="background1"/>
                      </w:rPr>
                      <w:t>Check when completed</w:t>
                    </w:r>
                  </w:p>
                </w:txbxContent>
              </v:textbox>
            </v:shape>
            <v:rect id="_x0000_s1044" style="position:absolute;left:6975;top:1456;width:645;height:442"/>
          </v:group>
        </w:pict>
      </w:r>
    </w:p>
    <w:p w:rsidR="00236E22" w:rsidRDefault="00236E22" w:rsidP="00CF5155">
      <w:pPr>
        <w:tabs>
          <w:tab w:val="left" w:pos="2448"/>
          <w:tab w:val="left" w:pos="4968"/>
          <w:tab w:val="left" w:pos="6948"/>
          <w:tab w:val="left" w:pos="8668"/>
        </w:tabs>
        <w:rPr>
          <w:rFonts w:ascii="Arial" w:hAnsi="Arial" w:cs="Arial"/>
          <w:bCs/>
          <w:sz w:val="20"/>
          <w:szCs w:val="20"/>
        </w:rPr>
      </w:pPr>
    </w:p>
    <w:p w:rsidR="00236E22" w:rsidRDefault="00236E22" w:rsidP="00CF5155">
      <w:pPr>
        <w:tabs>
          <w:tab w:val="left" w:pos="2448"/>
          <w:tab w:val="left" w:pos="4968"/>
          <w:tab w:val="left" w:pos="6948"/>
          <w:tab w:val="left" w:pos="8668"/>
        </w:tabs>
        <w:rPr>
          <w:rFonts w:ascii="Arial" w:hAnsi="Arial" w:cs="Arial"/>
          <w:bCs/>
          <w:sz w:val="20"/>
          <w:szCs w:val="20"/>
        </w:rPr>
      </w:pPr>
    </w:p>
    <w:p w:rsidR="007F24BB" w:rsidRDefault="007F24BB" w:rsidP="0012037A">
      <w:pPr>
        <w:pStyle w:val="Heading2"/>
      </w:pPr>
      <w:bookmarkStart w:id="27" w:name="_Toc259700005"/>
      <w:bookmarkStart w:id="28" w:name="_Toc266690580"/>
      <w:bookmarkStart w:id="29" w:name="_Toc286731795"/>
      <w:bookmarkStart w:id="30" w:name="_Toc286733578"/>
    </w:p>
    <w:p w:rsidR="007F24BB" w:rsidRPr="007F24BB" w:rsidRDefault="007F24BB" w:rsidP="007F24BB"/>
    <w:p w:rsidR="007F24BB" w:rsidRDefault="007F24BB" w:rsidP="0012037A">
      <w:pPr>
        <w:pStyle w:val="Heading2"/>
      </w:pPr>
    </w:p>
    <w:p w:rsidR="007F24BB" w:rsidRDefault="007F24BB" w:rsidP="0012037A">
      <w:pPr>
        <w:pStyle w:val="Heading2"/>
      </w:pPr>
    </w:p>
    <w:p w:rsidR="00CF5155" w:rsidRPr="0012037A" w:rsidRDefault="009359D3" w:rsidP="0012037A">
      <w:pPr>
        <w:pStyle w:val="Heading2"/>
      </w:pPr>
      <w:r w:rsidRPr="0012037A">
        <w:t>Risk Factor 5</w:t>
      </w:r>
      <w:r w:rsidR="00CF5155" w:rsidRPr="0012037A">
        <w:t xml:space="preserve">: </w:t>
      </w:r>
      <w:bookmarkEnd w:id="27"/>
      <w:bookmarkEnd w:id="28"/>
      <w:r w:rsidRPr="0012037A">
        <w:t>Metadata Completeness</w:t>
      </w:r>
      <w:bookmarkEnd w:id="29"/>
      <w:bookmarkEnd w:id="30"/>
      <w:r w:rsidR="00CF5155" w:rsidRPr="0012037A">
        <w:t xml:space="preserve"> </w:t>
      </w:r>
    </w:p>
    <w:p w:rsidR="00CF5155" w:rsidRDefault="00CF5155" w:rsidP="00CF5155">
      <w:pPr>
        <w:tabs>
          <w:tab w:val="left" w:pos="2448"/>
          <w:tab w:val="left" w:pos="4968"/>
          <w:tab w:val="left" w:pos="6948"/>
          <w:tab w:val="left" w:pos="8668"/>
        </w:tabs>
        <w:rPr>
          <w:rFonts w:ascii="Arial" w:hAnsi="Arial" w:cs="Arial"/>
          <w:bCs/>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8"/>
        <w:gridCol w:w="8930"/>
      </w:tblGrid>
      <w:tr w:rsidR="00CF5155" w:rsidTr="00C6592B">
        <w:tc>
          <w:tcPr>
            <w:tcW w:w="538" w:type="dxa"/>
            <w:tcBorders>
              <w:top w:val="single" w:sz="4" w:space="0" w:color="auto"/>
              <w:left w:val="single" w:sz="4" w:space="0" w:color="auto"/>
              <w:bottom w:val="single" w:sz="4" w:space="0" w:color="auto"/>
              <w:right w:val="single" w:sz="4" w:space="0" w:color="auto"/>
            </w:tcBorders>
            <w:hideMark/>
          </w:tcPr>
          <w:p w:rsidR="00CF5155" w:rsidRDefault="00CF5155" w:rsidP="00C6592B">
            <w:pPr>
              <w:rPr>
                <w:rFonts w:ascii="Arial" w:hAnsi="Arial" w:cs="Arial"/>
                <w:bCs/>
                <w:sz w:val="20"/>
                <w:szCs w:val="20"/>
              </w:rPr>
            </w:pPr>
            <w:r>
              <w:rPr>
                <w:rFonts w:ascii="Arial" w:hAnsi="Arial" w:cs="Arial"/>
                <w:bCs/>
                <w:sz w:val="20"/>
                <w:szCs w:val="20"/>
              </w:rPr>
              <w:t>#</w:t>
            </w:r>
          </w:p>
        </w:tc>
        <w:tc>
          <w:tcPr>
            <w:tcW w:w="8930" w:type="dxa"/>
            <w:tcBorders>
              <w:top w:val="single" w:sz="4" w:space="0" w:color="auto"/>
              <w:left w:val="single" w:sz="4" w:space="0" w:color="auto"/>
              <w:bottom w:val="single" w:sz="4" w:space="0" w:color="auto"/>
              <w:right w:val="single" w:sz="4" w:space="0" w:color="auto"/>
            </w:tcBorders>
            <w:hideMark/>
          </w:tcPr>
          <w:p w:rsidR="00CF5155" w:rsidRDefault="00CF5155" w:rsidP="00C6592B">
            <w:pPr>
              <w:rPr>
                <w:rFonts w:ascii="Arial" w:hAnsi="Arial" w:cs="Arial"/>
                <w:b/>
                <w:bCs/>
                <w:sz w:val="20"/>
                <w:szCs w:val="20"/>
              </w:rPr>
            </w:pPr>
            <w:r>
              <w:rPr>
                <w:rFonts w:ascii="Arial" w:hAnsi="Arial" w:cs="Arial"/>
                <w:b/>
                <w:bCs/>
                <w:sz w:val="20"/>
                <w:szCs w:val="20"/>
              </w:rPr>
              <w:t>Details</w:t>
            </w:r>
          </w:p>
        </w:tc>
      </w:tr>
      <w:tr w:rsidR="00CF5155" w:rsidTr="00C6592B">
        <w:trPr>
          <w:trHeight w:val="1268"/>
        </w:trPr>
        <w:tc>
          <w:tcPr>
            <w:tcW w:w="538" w:type="dxa"/>
            <w:tcBorders>
              <w:top w:val="single" w:sz="4" w:space="0" w:color="auto"/>
              <w:left w:val="single" w:sz="4" w:space="0" w:color="auto"/>
              <w:bottom w:val="single" w:sz="4" w:space="0" w:color="auto"/>
              <w:right w:val="single" w:sz="4" w:space="0" w:color="auto"/>
            </w:tcBorders>
            <w:hideMark/>
          </w:tcPr>
          <w:p w:rsidR="00CF5155" w:rsidRDefault="00CF5155" w:rsidP="00C6592B">
            <w:pPr>
              <w:rPr>
                <w:rFonts w:ascii="Arial" w:hAnsi="Arial" w:cs="Arial"/>
                <w:bCs/>
                <w:sz w:val="20"/>
                <w:szCs w:val="20"/>
              </w:rPr>
            </w:pPr>
            <w:r>
              <w:rPr>
                <w:rFonts w:ascii="Arial" w:hAnsi="Arial" w:cs="Arial"/>
                <w:bCs/>
                <w:sz w:val="20"/>
                <w:szCs w:val="20"/>
              </w:rPr>
              <w:t>1.</w:t>
            </w:r>
          </w:p>
        </w:tc>
        <w:tc>
          <w:tcPr>
            <w:tcW w:w="8930" w:type="dxa"/>
            <w:tcBorders>
              <w:top w:val="single" w:sz="4" w:space="0" w:color="auto"/>
              <w:left w:val="single" w:sz="4" w:space="0" w:color="auto"/>
              <w:bottom w:val="single" w:sz="4" w:space="0" w:color="auto"/>
              <w:right w:val="single" w:sz="4" w:space="0" w:color="auto"/>
            </w:tcBorders>
          </w:tcPr>
          <w:p w:rsidR="00CF5155" w:rsidRDefault="00CF5155" w:rsidP="00C6592B">
            <w:pPr>
              <w:rPr>
                <w:rFonts w:ascii="Arial" w:hAnsi="Arial" w:cs="Arial"/>
                <w:b/>
                <w:bCs/>
                <w:sz w:val="20"/>
                <w:szCs w:val="20"/>
              </w:rPr>
            </w:pPr>
            <w:r>
              <w:rPr>
                <w:rFonts w:ascii="Arial" w:hAnsi="Arial" w:cs="Arial"/>
                <w:b/>
                <w:bCs/>
                <w:sz w:val="20"/>
                <w:szCs w:val="20"/>
              </w:rPr>
              <w:t xml:space="preserve">Definition: </w:t>
            </w:r>
          </w:p>
          <w:p w:rsidR="00DE7490" w:rsidRDefault="00DE7490" w:rsidP="00C6592B">
            <w:pPr>
              <w:rPr>
                <w:rFonts w:ascii="Arial" w:hAnsi="Arial" w:cs="Arial"/>
                <w:bCs/>
                <w:sz w:val="20"/>
                <w:szCs w:val="20"/>
              </w:rPr>
            </w:pPr>
            <w:r>
              <w:rPr>
                <w:rFonts w:ascii="Arial" w:hAnsi="Arial" w:cs="Arial"/>
                <w:bCs/>
                <w:sz w:val="20"/>
                <w:szCs w:val="20"/>
              </w:rPr>
              <w:t xml:space="preserve">Metadata or data describing the dataset must be attached. </w:t>
            </w:r>
          </w:p>
          <w:p w:rsidR="00E53719" w:rsidRDefault="00E53719" w:rsidP="00C6592B">
            <w:pPr>
              <w:rPr>
                <w:rFonts w:ascii="Arial" w:hAnsi="Arial" w:cs="Arial"/>
                <w:bCs/>
                <w:sz w:val="20"/>
                <w:szCs w:val="20"/>
              </w:rPr>
            </w:pPr>
          </w:p>
        </w:tc>
      </w:tr>
      <w:tr w:rsidR="00DE7490" w:rsidTr="00DF5530">
        <w:trPr>
          <w:trHeight w:val="1268"/>
        </w:trPr>
        <w:tc>
          <w:tcPr>
            <w:tcW w:w="538" w:type="dxa"/>
            <w:tcBorders>
              <w:top w:val="single" w:sz="4" w:space="0" w:color="auto"/>
              <w:left w:val="single" w:sz="4" w:space="0" w:color="auto"/>
              <w:bottom w:val="single" w:sz="4" w:space="0" w:color="auto"/>
              <w:right w:val="single" w:sz="4" w:space="0" w:color="auto"/>
            </w:tcBorders>
            <w:hideMark/>
          </w:tcPr>
          <w:p w:rsidR="00DE7490" w:rsidRDefault="00DE7490" w:rsidP="00C6592B">
            <w:pPr>
              <w:rPr>
                <w:rFonts w:ascii="Arial" w:hAnsi="Arial" w:cs="Arial"/>
                <w:bCs/>
                <w:sz w:val="20"/>
                <w:szCs w:val="20"/>
              </w:rPr>
            </w:pPr>
            <w:bookmarkStart w:id="31" w:name="_Toc259700006"/>
            <w:r>
              <w:rPr>
                <w:rFonts w:ascii="Arial" w:hAnsi="Arial" w:cs="Arial"/>
                <w:bCs/>
                <w:sz w:val="20"/>
                <w:szCs w:val="20"/>
              </w:rPr>
              <w:t>2.</w:t>
            </w:r>
          </w:p>
        </w:tc>
        <w:tc>
          <w:tcPr>
            <w:tcW w:w="8930" w:type="dxa"/>
            <w:tcBorders>
              <w:top w:val="single" w:sz="4" w:space="0" w:color="auto"/>
              <w:left w:val="single" w:sz="4" w:space="0" w:color="auto"/>
              <w:bottom w:val="single" w:sz="4" w:space="0" w:color="auto"/>
              <w:right w:val="single" w:sz="4" w:space="0" w:color="auto"/>
            </w:tcBorders>
          </w:tcPr>
          <w:p w:rsidR="00DE7490" w:rsidRDefault="00DE7490" w:rsidP="00C6592B">
            <w:pPr>
              <w:rPr>
                <w:rFonts w:ascii="Arial" w:hAnsi="Arial" w:cs="Arial"/>
                <w:b/>
                <w:bCs/>
                <w:sz w:val="20"/>
                <w:szCs w:val="20"/>
              </w:rPr>
            </w:pPr>
            <w:r>
              <w:rPr>
                <w:rFonts w:ascii="Arial" w:hAnsi="Arial" w:cs="Arial"/>
                <w:b/>
                <w:bCs/>
                <w:sz w:val="20"/>
                <w:szCs w:val="20"/>
              </w:rPr>
              <w:t>Requirements</w:t>
            </w:r>
          </w:p>
          <w:p w:rsidR="00DE7490" w:rsidRDefault="00DE7490" w:rsidP="00DE7490">
            <w:pPr>
              <w:rPr>
                <w:rFonts w:ascii="Arial" w:hAnsi="Arial" w:cs="Arial"/>
                <w:bCs/>
                <w:sz w:val="20"/>
                <w:szCs w:val="20"/>
              </w:rPr>
            </w:pPr>
            <w:r>
              <w:rPr>
                <w:rFonts w:ascii="Arial" w:hAnsi="Arial" w:cs="Arial"/>
                <w:bCs/>
                <w:sz w:val="20"/>
                <w:szCs w:val="20"/>
              </w:rPr>
              <w:t>A contact person must be designated to respond to constituents trying to use the data.</w:t>
            </w:r>
          </w:p>
          <w:p w:rsidR="00DE7490" w:rsidRDefault="00DE7490" w:rsidP="00DE7490">
            <w:pPr>
              <w:rPr>
                <w:rFonts w:ascii="Arial" w:hAnsi="Arial" w:cs="Arial"/>
                <w:bCs/>
                <w:sz w:val="20"/>
                <w:szCs w:val="20"/>
              </w:rPr>
            </w:pPr>
            <w:r>
              <w:rPr>
                <w:rFonts w:ascii="Arial" w:hAnsi="Arial" w:cs="Arial"/>
                <w:bCs/>
                <w:sz w:val="20"/>
                <w:szCs w:val="20"/>
              </w:rPr>
              <w:t>A contact person must be designated to respond to constituent complaints about violations of privacy or violations of the principles</w:t>
            </w:r>
          </w:p>
          <w:p w:rsidR="00DE7490" w:rsidRDefault="00DE7490" w:rsidP="00DE7490">
            <w:pPr>
              <w:rPr>
                <w:rFonts w:ascii="Arial" w:hAnsi="Arial" w:cs="Arial"/>
                <w:bCs/>
                <w:sz w:val="20"/>
                <w:szCs w:val="20"/>
              </w:rPr>
            </w:pPr>
            <w:r>
              <w:rPr>
                <w:rFonts w:ascii="Arial" w:hAnsi="Arial" w:cs="Arial"/>
                <w:bCs/>
                <w:sz w:val="20"/>
                <w:szCs w:val="20"/>
              </w:rPr>
              <w:t xml:space="preserve">All dataset columns must be documented in plain English for purpose and </w:t>
            </w:r>
            <w:proofErr w:type="spellStart"/>
            <w:r>
              <w:rPr>
                <w:rFonts w:ascii="Arial" w:hAnsi="Arial" w:cs="Arial"/>
                <w:bCs/>
                <w:sz w:val="20"/>
                <w:szCs w:val="20"/>
              </w:rPr>
              <w:t>datatype</w:t>
            </w:r>
            <w:proofErr w:type="spellEnd"/>
          </w:p>
          <w:p w:rsidR="00DE7490" w:rsidRDefault="00DE7490" w:rsidP="00DE7490">
            <w:pPr>
              <w:rPr>
                <w:rFonts w:ascii="Arial" w:hAnsi="Arial" w:cs="Arial"/>
                <w:bCs/>
                <w:sz w:val="20"/>
                <w:szCs w:val="20"/>
              </w:rPr>
            </w:pPr>
            <w:r>
              <w:rPr>
                <w:rFonts w:ascii="Arial" w:hAnsi="Arial" w:cs="Arial"/>
                <w:bCs/>
                <w:sz w:val="20"/>
                <w:szCs w:val="20"/>
              </w:rPr>
              <w:t>Spatial datasets must contain the spatial extent</w:t>
            </w:r>
          </w:p>
          <w:p w:rsidR="00DE7490" w:rsidRDefault="00DE7490" w:rsidP="00DE7490">
            <w:pPr>
              <w:rPr>
                <w:rFonts w:ascii="Arial" w:hAnsi="Arial" w:cs="Arial"/>
                <w:bCs/>
                <w:sz w:val="20"/>
                <w:szCs w:val="20"/>
              </w:rPr>
            </w:pPr>
            <w:r>
              <w:rPr>
                <w:rFonts w:ascii="Arial" w:hAnsi="Arial" w:cs="Arial"/>
                <w:bCs/>
                <w:sz w:val="20"/>
                <w:szCs w:val="20"/>
              </w:rPr>
              <w:t xml:space="preserve">Spatial datasets must contain the projection definition </w:t>
            </w:r>
          </w:p>
          <w:p w:rsidR="000823D2" w:rsidRPr="000823D2" w:rsidRDefault="000823D2" w:rsidP="000823D2">
            <w:pPr>
              <w:rPr>
                <w:rFonts w:ascii="Arial" w:hAnsi="Arial" w:cs="Arial"/>
                <w:bCs/>
                <w:sz w:val="20"/>
                <w:szCs w:val="20"/>
              </w:rPr>
            </w:pPr>
            <w:r w:rsidRPr="000823D2">
              <w:rPr>
                <w:rFonts w:ascii="Arial" w:hAnsi="Arial" w:cs="Arial"/>
                <w:bCs/>
                <w:sz w:val="20"/>
                <w:szCs w:val="20"/>
              </w:rPr>
              <w:t xml:space="preserve">All technical issues or questions will be handled by </w:t>
            </w:r>
            <w:proofErr w:type="spellStart"/>
            <w:r w:rsidRPr="000823D2">
              <w:rPr>
                <w:rFonts w:ascii="Arial" w:hAnsi="Arial" w:cs="Arial"/>
                <w:bCs/>
                <w:sz w:val="20"/>
                <w:szCs w:val="20"/>
              </w:rPr>
              <w:t>Socrata</w:t>
            </w:r>
            <w:proofErr w:type="spellEnd"/>
            <w:r w:rsidRPr="000823D2">
              <w:rPr>
                <w:rFonts w:ascii="Arial" w:hAnsi="Arial" w:cs="Arial"/>
                <w:bCs/>
                <w:sz w:val="20"/>
                <w:szCs w:val="20"/>
              </w:rPr>
              <w:t>.</w:t>
            </w:r>
          </w:p>
          <w:p w:rsidR="00DE7490" w:rsidRPr="00DF5530" w:rsidRDefault="00DE7490" w:rsidP="00C6592B">
            <w:pPr>
              <w:rPr>
                <w:rFonts w:ascii="Arial" w:hAnsi="Arial" w:cs="Arial"/>
                <w:b/>
                <w:bCs/>
                <w:sz w:val="20"/>
                <w:szCs w:val="20"/>
              </w:rPr>
            </w:pPr>
          </w:p>
        </w:tc>
      </w:tr>
      <w:tr w:rsidR="000823D2" w:rsidTr="000823D2">
        <w:trPr>
          <w:trHeight w:val="683"/>
        </w:trPr>
        <w:tc>
          <w:tcPr>
            <w:tcW w:w="538" w:type="dxa"/>
            <w:tcBorders>
              <w:top w:val="single" w:sz="4" w:space="0" w:color="auto"/>
              <w:left w:val="single" w:sz="4" w:space="0" w:color="auto"/>
              <w:bottom w:val="single" w:sz="4" w:space="0" w:color="auto"/>
              <w:right w:val="single" w:sz="4" w:space="0" w:color="auto"/>
            </w:tcBorders>
            <w:hideMark/>
          </w:tcPr>
          <w:p w:rsidR="000823D2" w:rsidRDefault="000823D2" w:rsidP="00C6592B">
            <w:pPr>
              <w:rPr>
                <w:rFonts w:ascii="Arial" w:hAnsi="Arial" w:cs="Arial"/>
                <w:bCs/>
                <w:sz w:val="20"/>
                <w:szCs w:val="20"/>
              </w:rPr>
            </w:pPr>
            <w:r>
              <w:rPr>
                <w:rFonts w:ascii="Arial" w:hAnsi="Arial" w:cs="Arial"/>
                <w:bCs/>
                <w:sz w:val="20"/>
                <w:szCs w:val="20"/>
              </w:rPr>
              <w:t>2.1</w:t>
            </w:r>
          </w:p>
        </w:tc>
        <w:tc>
          <w:tcPr>
            <w:tcW w:w="8930" w:type="dxa"/>
            <w:tcBorders>
              <w:top w:val="single" w:sz="4" w:space="0" w:color="auto"/>
              <w:left w:val="single" w:sz="4" w:space="0" w:color="auto"/>
              <w:bottom w:val="single" w:sz="4" w:space="0" w:color="auto"/>
              <w:right w:val="single" w:sz="4" w:space="0" w:color="auto"/>
            </w:tcBorders>
          </w:tcPr>
          <w:p w:rsidR="000823D2" w:rsidRDefault="000823D2" w:rsidP="000823D2">
            <w:pPr>
              <w:rPr>
                <w:rFonts w:ascii="Arial" w:hAnsi="Arial" w:cs="Arial"/>
                <w:b/>
                <w:bCs/>
                <w:sz w:val="20"/>
                <w:szCs w:val="20"/>
              </w:rPr>
            </w:pPr>
            <w:r>
              <w:rPr>
                <w:rFonts w:ascii="Arial" w:hAnsi="Arial" w:cs="Arial"/>
                <w:b/>
                <w:bCs/>
                <w:sz w:val="20"/>
                <w:szCs w:val="20"/>
              </w:rPr>
              <w:t>Exceptions:</w:t>
            </w:r>
          </w:p>
          <w:p w:rsidR="000823D2" w:rsidRDefault="000823D2" w:rsidP="000823D2">
            <w:pPr>
              <w:rPr>
                <w:rFonts w:ascii="Arial" w:hAnsi="Arial" w:cs="Arial"/>
                <w:b/>
                <w:bCs/>
                <w:sz w:val="20"/>
                <w:szCs w:val="20"/>
              </w:rPr>
            </w:pPr>
            <w:r w:rsidRPr="00DF5530">
              <w:rPr>
                <w:rFonts w:ascii="Arial" w:hAnsi="Arial" w:cs="Arial"/>
                <w:b/>
                <w:bCs/>
                <w:sz w:val="20"/>
                <w:szCs w:val="20"/>
              </w:rPr>
              <w:t>Enter any exceptions to this requirement.</w:t>
            </w:r>
          </w:p>
        </w:tc>
      </w:tr>
      <w:tr w:rsidR="00DE7490" w:rsidTr="000823D2">
        <w:trPr>
          <w:trHeight w:val="683"/>
        </w:trPr>
        <w:tc>
          <w:tcPr>
            <w:tcW w:w="538" w:type="dxa"/>
            <w:tcBorders>
              <w:top w:val="single" w:sz="4" w:space="0" w:color="auto"/>
              <w:left w:val="single" w:sz="4" w:space="0" w:color="auto"/>
              <w:bottom w:val="single" w:sz="4" w:space="0" w:color="auto"/>
              <w:right w:val="single" w:sz="4" w:space="0" w:color="auto"/>
            </w:tcBorders>
            <w:hideMark/>
          </w:tcPr>
          <w:p w:rsidR="00DE7490" w:rsidRDefault="000823D2" w:rsidP="00C6592B">
            <w:pPr>
              <w:rPr>
                <w:rFonts w:ascii="Arial" w:hAnsi="Arial" w:cs="Arial"/>
                <w:bCs/>
                <w:sz w:val="20"/>
                <w:szCs w:val="20"/>
              </w:rPr>
            </w:pPr>
            <w:r>
              <w:rPr>
                <w:rFonts w:ascii="Arial" w:hAnsi="Arial" w:cs="Arial"/>
                <w:bCs/>
                <w:sz w:val="20"/>
                <w:szCs w:val="20"/>
              </w:rPr>
              <w:t>3.0</w:t>
            </w:r>
          </w:p>
        </w:tc>
        <w:tc>
          <w:tcPr>
            <w:tcW w:w="8930" w:type="dxa"/>
            <w:tcBorders>
              <w:top w:val="single" w:sz="4" w:space="0" w:color="auto"/>
              <w:left w:val="single" w:sz="4" w:space="0" w:color="auto"/>
              <w:bottom w:val="single" w:sz="4" w:space="0" w:color="auto"/>
              <w:right w:val="single" w:sz="4" w:space="0" w:color="auto"/>
            </w:tcBorders>
          </w:tcPr>
          <w:p w:rsidR="00DE7490" w:rsidRPr="00DF5530" w:rsidRDefault="000823D2" w:rsidP="00C6592B">
            <w:pPr>
              <w:rPr>
                <w:rFonts w:ascii="Arial" w:hAnsi="Arial" w:cs="Arial"/>
                <w:b/>
                <w:bCs/>
                <w:sz w:val="20"/>
                <w:szCs w:val="20"/>
              </w:rPr>
            </w:pPr>
            <w:r>
              <w:rPr>
                <w:rFonts w:ascii="Arial" w:hAnsi="Arial" w:cs="Arial"/>
                <w:b/>
                <w:bCs/>
                <w:sz w:val="20"/>
                <w:szCs w:val="20"/>
              </w:rPr>
              <w:t>Issues/Action Items</w:t>
            </w:r>
          </w:p>
          <w:p w:rsidR="00DE7490" w:rsidRPr="00DF5530" w:rsidRDefault="00DE7490" w:rsidP="000823D2">
            <w:pPr>
              <w:rPr>
                <w:rFonts w:ascii="Arial" w:hAnsi="Arial" w:cs="Arial"/>
                <w:b/>
                <w:bCs/>
                <w:sz w:val="20"/>
                <w:szCs w:val="20"/>
              </w:rPr>
            </w:pPr>
          </w:p>
        </w:tc>
      </w:tr>
      <w:tr w:rsidR="00DE7490" w:rsidTr="000823D2">
        <w:trPr>
          <w:trHeight w:val="467"/>
        </w:trPr>
        <w:tc>
          <w:tcPr>
            <w:tcW w:w="538" w:type="dxa"/>
            <w:tcBorders>
              <w:top w:val="single" w:sz="4" w:space="0" w:color="auto"/>
              <w:left w:val="single" w:sz="4" w:space="0" w:color="auto"/>
              <w:bottom w:val="single" w:sz="4" w:space="0" w:color="auto"/>
              <w:right w:val="single" w:sz="4" w:space="0" w:color="auto"/>
            </w:tcBorders>
            <w:hideMark/>
          </w:tcPr>
          <w:p w:rsidR="00DE7490" w:rsidRDefault="00DE7490" w:rsidP="00C6592B">
            <w:pPr>
              <w:rPr>
                <w:rFonts w:ascii="Arial" w:hAnsi="Arial" w:cs="Arial"/>
                <w:bCs/>
                <w:sz w:val="20"/>
                <w:szCs w:val="20"/>
              </w:rPr>
            </w:pPr>
            <w:r>
              <w:rPr>
                <w:rFonts w:ascii="Arial" w:hAnsi="Arial" w:cs="Arial"/>
                <w:bCs/>
                <w:sz w:val="20"/>
                <w:szCs w:val="20"/>
              </w:rPr>
              <w:t>3.1</w:t>
            </w:r>
          </w:p>
        </w:tc>
        <w:tc>
          <w:tcPr>
            <w:tcW w:w="8930" w:type="dxa"/>
            <w:tcBorders>
              <w:top w:val="single" w:sz="4" w:space="0" w:color="auto"/>
              <w:left w:val="single" w:sz="4" w:space="0" w:color="auto"/>
              <w:bottom w:val="single" w:sz="4" w:space="0" w:color="auto"/>
              <w:right w:val="single" w:sz="4" w:space="0" w:color="auto"/>
            </w:tcBorders>
          </w:tcPr>
          <w:p w:rsidR="000823D2" w:rsidRDefault="000823D2" w:rsidP="000823D2">
            <w:pPr>
              <w:rPr>
                <w:rFonts w:ascii="Arial" w:hAnsi="Arial" w:cs="Arial"/>
                <w:bCs/>
                <w:sz w:val="20"/>
                <w:szCs w:val="20"/>
              </w:rPr>
            </w:pPr>
            <w:r w:rsidRPr="00B74CC9">
              <w:rPr>
                <w:rFonts w:ascii="Arial" w:hAnsi="Arial" w:cs="Arial"/>
                <w:bCs/>
                <w:i/>
                <w:sz w:val="20"/>
                <w:szCs w:val="20"/>
              </w:rPr>
              <w:t xml:space="preserve">Enter any issues or action items that need to be conducted prior </w:t>
            </w:r>
            <w:r>
              <w:rPr>
                <w:rFonts w:ascii="Arial" w:hAnsi="Arial" w:cs="Arial"/>
                <w:bCs/>
                <w:i/>
                <w:sz w:val="20"/>
                <w:szCs w:val="20"/>
              </w:rPr>
              <w:t>to the finalization of the data</w:t>
            </w:r>
            <w:r w:rsidRPr="00B74CC9">
              <w:rPr>
                <w:rFonts w:ascii="Arial" w:hAnsi="Arial" w:cs="Arial"/>
                <w:bCs/>
                <w:i/>
                <w:sz w:val="20"/>
                <w:szCs w:val="20"/>
              </w:rPr>
              <w:t>set.</w:t>
            </w:r>
          </w:p>
          <w:p w:rsidR="00DE7490" w:rsidRDefault="00DE7490" w:rsidP="00C6592B">
            <w:pPr>
              <w:rPr>
                <w:rFonts w:ascii="Arial" w:hAnsi="Arial" w:cs="Arial"/>
                <w:b/>
                <w:bCs/>
                <w:sz w:val="20"/>
                <w:szCs w:val="20"/>
              </w:rPr>
            </w:pPr>
          </w:p>
          <w:p w:rsidR="00DE7490" w:rsidRPr="00DF5530" w:rsidRDefault="00DE7490" w:rsidP="00C6592B">
            <w:pPr>
              <w:rPr>
                <w:rFonts w:ascii="Arial" w:hAnsi="Arial" w:cs="Arial"/>
                <w:b/>
                <w:bCs/>
                <w:sz w:val="20"/>
                <w:szCs w:val="20"/>
              </w:rPr>
            </w:pPr>
          </w:p>
        </w:tc>
      </w:tr>
      <w:tr w:rsidR="000823D2" w:rsidTr="000823D2">
        <w:trPr>
          <w:trHeight w:val="395"/>
        </w:trPr>
        <w:tc>
          <w:tcPr>
            <w:tcW w:w="538" w:type="dxa"/>
            <w:tcBorders>
              <w:top w:val="single" w:sz="4" w:space="0" w:color="auto"/>
              <w:left w:val="single" w:sz="4" w:space="0" w:color="auto"/>
              <w:bottom w:val="single" w:sz="4" w:space="0" w:color="auto"/>
              <w:right w:val="single" w:sz="4" w:space="0" w:color="auto"/>
            </w:tcBorders>
            <w:hideMark/>
          </w:tcPr>
          <w:p w:rsidR="000823D2" w:rsidRDefault="000823D2" w:rsidP="00C6592B">
            <w:pPr>
              <w:rPr>
                <w:rFonts w:ascii="Arial" w:hAnsi="Arial" w:cs="Arial"/>
                <w:bCs/>
                <w:sz w:val="20"/>
                <w:szCs w:val="20"/>
              </w:rPr>
            </w:pPr>
            <w:r>
              <w:rPr>
                <w:rFonts w:ascii="Arial" w:hAnsi="Arial" w:cs="Arial"/>
                <w:bCs/>
                <w:sz w:val="20"/>
                <w:szCs w:val="20"/>
              </w:rPr>
              <w:t>5.</w:t>
            </w:r>
          </w:p>
        </w:tc>
        <w:tc>
          <w:tcPr>
            <w:tcW w:w="8930" w:type="dxa"/>
            <w:tcBorders>
              <w:top w:val="single" w:sz="4" w:space="0" w:color="auto"/>
              <w:left w:val="single" w:sz="4" w:space="0" w:color="auto"/>
              <w:bottom w:val="single" w:sz="4" w:space="0" w:color="auto"/>
              <w:right w:val="single" w:sz="4" w:space="0" w:color="auto"/>
            </w:tcBorders>
          </w:tcPr>
          <w:p w:rsidR="000823D2" w:rsidRPr="00FE40D7" w:rsidRDefault="000823D2" w:rsidP="00C6592B">
            <w:pPr>
              <w:rPr>
                <w:rFonts w:ascii="Arial" w:hAnsi="Arial" w:cs="Arial"/>
                <w:b/>
                <w:bCs/>
                <w:sz w:val="20"/>
                <w:szCs w:val="20"/>
              </w:rPr>
            </w:pPr>
            <w:r w:rsidRPr="00FE40D7">
              <w:rPr>
                <w:rFonts w:ascii="Arial" w:hAnsi="Arial" w:cs="Arial"/>
                <w:b/>
                <w:bCs/>
                <w:sz w:val="20"/>
                <w:szCs w:val="20"/>
              </w:rPr>
              <w:t>Risk</w:t>
            </w:r>
            <w:r>
              <w:rPr>
                <w:rFonts w:ascii="Arial" w:hAnsi="Arial" w:cs="Arial"/>
                <w:b/>
                <w:bCs/>
                <w:sz w:val="20"/>
                <w:szCs w:val="20"/>
              </w:rPr>
              <w:t xml:space="preserve"> Scale – Value to be placed on Risk Analysis Visio Diagram</w:t>
            </w:r>
          </w:p>
        </w:tc>
      </w:tr>
      <w:tr w:rsidR="000823D2" w:rsidTr="00DF5530">
        <w:trPr>
          <w:trHeight w:val="1268"/>
        </w:trPr>
        <w:tc>
          <w:tcPr>
            <w:tcW w:w="538" w:type="dxa"/>
            <w:tcBorders>
              <w:top w:val="single" w:sz="4" w:space="0" w:color="auto"/>
              <w:left w:val="single" w:sz="4" w:space="0" w:color="auto"/>
              <w:bottom w:val="single" w:sz="4" w:space="0" w:color="auto"/>
              <w:right w:val="single" w:sz="4" w:space="0" w:color="auto"/>
            </w:tcBorders>
            <w:hideMark/>
          </w:tcPr>
          <w:p w:rsidR="000823D2" w:rsidRDefault="000823D2" w:rsidP="00C6592B">
            <w:pPr>
              <w:rPr>
                <w:rFonts w:ascii="Arial" w:hAnsi="Arial" w:cs="Arial"/>
                <w:bCs/>
                <w:sz w:val="20"/>
                <w:szCs w:val="20"/>
              </w:rPr>
            </w:pPr>
          </w:p>
        </w:tc>
        <w:tc>
          <w:tcPr>
            <w:tcW w:w="8930" w:type="dxa"/>
            <w:tcBorders>
              <w:top w:val="single" w:sz="4" w:space="0" w:color="auto"/>
              <w:left w:val="single" w:sz="4" w:space="0" w:color="auto"/>
              <w:bottom w:val="single" w:sz="4" w:space="0" w:color="auto"/>
              <w:right w:val="single" w:sz="4" w:space="0" w:color="auto"/>
            </w:tcBorders>
          </w:tcPr>
          <w:p w:rsidR="000823D2" w:rsidRDefault="000823D2" w:rsidP="00C6592B">
            <w:pPr>
              <w:rPr>
                <w:rFonts w:ascii="Arial" w:hAnsi="Arial" w:cs="Arial"/>
                <w:bCs/>
                <w:sz w:val="20"/>
                <w:szCs w:val="20"/>
              </w:rPr>
            </w:pPr>
            <w:r>
              <w:rPr>
                <w:rFonts w:ascii="Arial" w:hAnsi="Arial" w:cs="Arial"/>
                <w:bCs/>
                <w:sz w:val="20"/>
                <w:szCs w:val="20"/>
              </w:rPr>
              <w:t xml:space="preserve">Risk = </w:t>
            </w:r>
            <w:r w:rsidRPr="00B74CC9">
              <w:rPr>
                <w:rFonts w:ascii="Arial" w:hAnsi="Arial" w:cs="Arial"/>
                <w:bCs/>
                <w:i/>
                <w:sz w:val="20"/>
                <w:szCs w:val="20"/>
              </w:rPr>
              <w:t>Enter the applicable risk</w:t>
            </w:r>
          </w:p>
          <w:p w:rsidR="00FF6084" w:rsidRDefault="00FF6084" w:rsidP="00FF6084">
            <w:pPr>
              <w:rPr>
                <w:rFonts w:ascii="Arial" w:hAnsi="Arial" w:cs="Arial"/>
                <w:sz w:val="20"/>
                <w:szCs w:val="20"/>
              </w:rPr>
            </w:pPr>
            <w:r>
              <w:rPr>
                <w:rFonts w:ascii="Arial" w:hAnsi="Arial" w:cs="Arial"/>
                <w:b/>
                <w:bCs/>
                <w:sz w:val="20"/>
                <w:szCs w:val="20"/>
              </w:rPr>
              <w:t>Low</w:t>
            </w:r>
            <w:r>
              <w:rPr>
                <w:rFonts w:ascii="Arial" w:hAnsi="Arial" w:cs="Arial"/>
                <w:sz w:val="20"/>
                <w:szCs w:val="20"/>
              </w:rPr>
              <w:t xml:space="preserve"> – Data set is fully documented and will require minimum customer service care</w:t>
            </w:r>
          </w:p>
          <w:p w:rsidR="00FF6084" w:rsidRDefault="00FF6084" w:rsidP="00FF6084">
            <w:pPr>
              <w:rPr>
                <w:rFonts w:ascii="Arial" w:hAnsi="Arial" w:cs="Arial"/>
                <w:sz w:val="20"/>
                <w:szCs w:val="20"/>
              </w:rPr>
            </w:pPr>
            <w:r>
              <w:rPr>
                <w:rFonts w:ascii="Arial" w:hAnsi="Arial" w:cs="Arial"/>
                <w:b/>
                <w:bCs/>
                <w:sz w:val="20"/>
                <w:szCs w:val="20"/>
              </w:rPr>
              <w:t>Medium</w:t>
            </w:r>
            <w:r>
              <w:rPr>
                <w:rFonts w:ascii="Arial" w:hAnsi="Arial" w:cs="Arial"/>
                <w:sz w:val="20"/>
                <w:szCs w:val="20"/>
              </w:rPr>
              <w:t xml:space="preserve"> – Data set is difficult to understand but can be handled internally if issues arise</w:t>
            </w:r>
          </w:p>
          <w:p w:rsidR="000823D2" w:rsidRDefault="00FF6084" w:rsidP="00FF6084">
            <w:pPr>
              <w:rPr>
                <w:rFonts w:ascii="Arial" w:hAnsi="Arial" w:cs="Arial"/>
                <w:bCs/>
                <w:sz w:val="20"/>
                <w:szCs w:val="20"/>
              </w:rPr>
            </w:pPr>
            <w:r>
              <w:rPr>
                <w:rFonts w:ascii="Arial" w:hAnsi="Arial" w:cs="Arial"/>
                <w:b/>
                <w:bCs/>
                <w:sz w:val="20"/>
                <w:szCs w:val="20"/>
              </w:rPr>
              <w:t>High</w:t>
            </w:r>
            <w:r>
              <w:rPr>
                <w:rFonts w:ascii="Arial" w:hAnsi="Arial" w:cs="Arial"/>
                <w:sz w:val="20"/>
                <w:szCs w:val="20"/>
              </w:rPr>
              <w:t xml:space="preserve"> – Data set being published will require special care when published or metadata is not available.</w:t>
            </w:r>
          </w:p>
        </w:tc>
      </w:tr>
    </w:tbl>
    <w:p w:rsidR="000823D2" w:rsidRDefault="0022172A" w:rsidP="000823D2">
      <w:pPr>
        <w:pStyle w:val="Heading1"/>
        <w:spacing w:before="0"/>
      </w:pPr>
      <w:r>
        <w:rPr>
          <w:noProof/>
        </w:rPr>
        <w:pict>
          <v:group id="_x0000_s1045" style="position:absolute;margin-left:-1.55pt;margin-top:10pt;width:165.05pt;height:22.1pt;z-index:251667456;mso-position-horizontal-relative:text;mso-position-vertical-relative:text" coordorigin="4319,1456" coordsize="3301,442">
            <v:shape id="_x0000_s1046" type="#_x0000_t202" style="position:absolute;left:4319;top:1456;width:3301;height:442;mso-position-horizontal:center;mso-width-relative:margin;mso-height-relative:margin" fillcolor="#4f81bd [3204]" strokecolor="#f2f2f2 [3041]" strokeweight="3pt">
              <v:shadow on="t" type="perspective" color="#243f60 [1604]" opacity=".5" offset="1pt" offset2="-1pt"/>
              <v:textbox>
                <w:txbxContent>
                  <w:p w:rsidR="006665E8" w:rsidRPr="000472EA" w:rsidRDefault="006665E8" w:rsidP="00E12A4A">
                    <w:pPr>
                      <w:rPr>
                        <w:color w:val="FFFFFF" w:themeColor="background1"/>
                      </w:rPr>
                    </w:pPr>
                    <w:r w:rsidRPr="000472EA">
                      <w:rPr>
                        <w:color w:val="FFFFFF" w:themeColor="background1"/>
                      </w:rPr>
                      <w:t>Check when completed</w:t>
                    </w:r>
                  </w:p>
                </w:txbxContent>
              </v:textbox>
            </v:shape>
            <v:rect id="_x0000_s1047" style="position:absolute;left:6975;top:1456;width:645;height:442"/>
          </v:group>
        </w:pict>
      </w:r>
    </w:p>
    <w:p w:rsidR="000823D2" w:rsidRDefault="000823D2" w:rsidP="00236E22">
      <w:pPr>
        <w:pStyle w:val="Heading1"/>
        <w:spacing w:before="0"/>
      </w:pPr>
    </w:p>
    <w:p w:rsidR="000823D2" w:rsidRDefault="000823D2" w:rsidP="00236E22">
      <w:pPr>
        <w:pStyle w:val="Heading1"/>
        <w:spacing w:before="0"/>
      </w:pPr>
    </w:p>
    <w:p w:rsidR="00236E22" w:rsidRDefault="00236E22" w:rsidP="00236E22">
      <w:pPr>
        <w:pStyle w:val="Heading1"/>
        <w:spacing w:before="0"/>
      </w:pPr>
      <w:bookmarkStart w:id="32" w:name="_Toc286731796"/>
      <w:bookmarkStart w:id="33" w:name="_Toc286733579"/>
    </w:p>
    <w:p w:rsidR="00236E22" w:rsidRPr="00236E22" w:rsidRDefault="00236E22" w:rsidP="00236E22"/>
    <w:p w:rsidR="00236E22" w:rsidRDefault="00236E22" w:rsidP="00236E22">
      <w:pPr>
        <w:pStyle w:val="Heading1"/>
        <w:spacing w:before="0"/>
      </w:pPr>
    </w:p>
    <w:p w:rsidR="00236E22" w:rsidRDefault="00236E22" w:rsidP="00236E22">
      <w:pPr>
        <w:pStyle w:val="Heading1"/>
        <w:spacing w:before="0"/>
      </w:pPr>
    </w:p>
    <w:p w:rsidR="00236E22" w:rsidRDefault="00236E22" w:rsidP="00236E22">
      <w:pPr>
        <w:pStyle w:val="Heading1"/>
        <w:spacing w:before="0"/>
      </w:pPr>
    </w:p>
    <w:p w:rsidR="00236E22" w:rsidRDefault="00236E22" w:rsidP="00236E22">
      <w:pPr>
        <w:pStyle w:val="Heading1"/>
        <w:spacing w:before="0"/>
      </w:pPr>
    </w:p>
    <w:p w:rsidR="00236E22" w:rsidRDefault="00236E22" w:rsidP="00236E22">
      <w:pPr>
        <w:pStyle w:val="Heading1"/>
        <w:spacing w:before="0"/>
      </w:pPr>
    </w:p>
    <w:p w:rsidR="00E12A4A" w:rsidRDefault="00E12A4A" w:rsidP="00236E22">
      <w:pPr>
        <w:pStyle w:val="Heading1"/>
        <w:spacing w:before="0"/>
      </w:pPr>
    </w:p>
    <w:p w:rsidR="00CF5155" w:rsidRPr="00F92711" w:rsidRDefault="00CF5155" w:rsidP="00236E22">
      <w:pPr>
        <w:pStyle w:val="Heading1"/>
        <w:spacing w:before="0"/>
      </w:pPr>
      <w:r w:rsidRPr="00F92711">
        <w:t>Risk Assessment</w:t>
      </w:r>
      <w:bookmarkEnd w:id="31"/>
      <w:bookmarkEnd w:id="32"/>
      <w:bookmarkEnd w:id="33"/>
    </w:p>
    <w:p w:rsidR="00CF5155" w:rsidRDefault="00CF5155" w:rsidP="00CF5155">
      <w:pPr>
        <w:rPr>
          <w:i/>
        </w:rPr>
      </w:pPr>
      <w:r w:rsidRPr="00137ABD">
        <w:rPr>
          <w:i/>
        </w:rPr>
        <w:t>Include a brief description of the risk associated to this data set and the final risk profile chart.</w:t>
      </w:r>
    </w:p>
    <w:p w:rsidR="00CF5155" w:rsidRPr="00F92711" w:rsidRDefault="00CF5155" w:rsidP="00F92711">
      <w:pPr>
        <w:pStyle w:val="Heading1"/>
      </w:pPr>
      <w:bookmarkStart w:id="34" w:name="_Toc286731797"/>
      <w:bookmarkStart w:id="35" w:name="_Toc286733580"/>
      <w:bookmarkStart w:id="36" w:name="_Toc259700007"/>
      <w:r w:rsidRPr="00F92711">
        <w:t>Potential Benefits for Publishing Dataset</w:t>
      </w:r>
      <w:bookmarkEnd w:id="34"/>
      <w:bookmarkEnd w:id="35"/>
    </w:p>
    <w:p w:rsidR="00CF5155" w:rsidRPr="001A77B5" w:rsidRDefault="00CF5155" w:rsidP="00CF5155">
      <w:pPr>
        <w:rPr>
          <w:i/>
        </w:rPr>
      </w:pPr>
      <w:r>
        <w:rPr>
          <w:i/>
        </w:rPr>
        <w:t>Describe any potential benefits that could be realized with the publication of the dataset. This could include additional financial benefits to the City or process benefits.</w:t>
      </w:r>
    </w:p>
    <w:p w:rsidR="00CF5155" w:rsidRPr="00F92711" w:rsidRDefault="00CF5155" w:rsidP="00F92711">
      <w:pPr>
        <w:pStyle w:val="Heading1"/>
      </w:pPr>
      <w:bookmarkStart w:id="37" w:name="_Toc286731798"/>
      <w:bookmarkStart w:id="38" w:name="_Toc286733581"/>
      <w:r w:rsidRPr="00F92711">
        <w:t>Go/No Go Decision</w:t>
      </w:r>
      <w:bookmarkEnd w:id="36"/>
      <w:bookmarkEnd w:id="37"/>
      <w:bookmarkEnd w:id="38"/>
    </w:p>
    <w:p w:rsidR="00CF5155" w:rsidRPr="00137ABD" w:rsidRDefault="00CF5155" w:rsidP="00CF5155">
      <w:pPr>
        <w:rPr>
          <w:i/>
        </w:rPr>
      </w:pPr>
      <w:r w:rsidRPr="00137ABD">
        <w:rPr>
          <w:i/>
        </w:rPr>
        <w:t>Data team recommendation to the Steering Committee for moving forward or not moving forward with publishing data set on data.seattle.gov</w:t>
      </w:r>
    </w:p>
    <w:p w:rsidR="00CF5155" w:rsidRPr="00F92711" w:rsidRDefault="00CF5155" w:rsidP="00F92711">
      <w:pPr>
        <w:pStyle w:val="Heading1"/>
      </w:pPr>
      <w:bookmarkStart w:id="39" w:name="_Toc259700008"/>
      <w:bookmarkStart w:id="40" w:name="_Toc286731799"/>
      <w:bookmarkStart w:id="41" w:name="_Toc286733582"/>
      <w:r w:rsidRPr="00F92711">
        <w:t>Acceptance:</w:t>
      </w:r>
      <w:bookmarkEnd w:id="39"/>
      <w:bookmarkEnd w:id="40"/>
      <w:bookmarkEnd w:id="41"/>
    </w:p>
    <w:p w:rsidR="00CF5155" w:rsidRDefault="00CF5155" w:rsidP="00CF5155">
      <w:pPr>
        <w:rPr>
          <w:i/>
        </w:rPr>
      </w:pPr>
    </w:p>
    <w:p w:rsidR="00CF5155" w:rsidRPr="00C94B9E" w:rsidRDefault="00CF5155" w:rsidP="00CF5155">
      <w:pPr>
        <w:rPr>
          <w:rFonts w:ascii="Arial" w:hAnsi="Arial" w:cs="Arial"/>
          <w:bCs/>
          <w:sz w:val="20"/>
          <w:szCs w:val="20"/>
        </w:rPr>
      </w:pPr>
      <w:r w:rsidRPr="00C94B9E">
        <w:rPr>
          <w:rFonts w:ascii="Arial" w:hAnsi="Arial" w:cs="Arial"/>
          <w:bCs/>
          <w:sz w:val="20"/>
          <w:szCs w:val="20"/>
        </w:rPr>
        <w:t>We, the undersigned decision makers, have reviewed this document and approve of the Go/No Go Dataset Publishing Recommendations and the deliverable:</w:t>
      </w:r>
    </w:p>
    <w:p w:rsidR="00CF5155" w:rsidRPr="00DA7BDA" w:rsidRDefault="00CF5155" w:rsidP="00CF5155"/>
    <w:tbl>
      <w:tblPr>
        <w:tblW w:w="9000" w:type="dxa"/>
        <w:tblInd w:w="72"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top w:w="58" w:type="dxa"/>
          <w:left w:w="72" w:type="dxa"/>
          <w:bottom w:w="58" w:type="dxa"/>
          <w:right w:w="72" w:type="dxa"/>
        </w:tblCellMar>
        <w:tblLook w:val="0000"/>
      </w:tblPr>
      <w:tblGrid>
        <w:gridCol w:w="6930"/>
        <w:gridCol w:w="2070"/>
      </w:tblGrid>
      <w:tr w:rsidR="00CF5155" w:rsidRPr="00C94B9E" w:rsidTr="00C6592B">
        <w:trPr>
          <w:cantSplit/>
        </w:trPr>
        <w:tc>
          <w:tcPr>
            <w:tcW w:w="9000" w:type="dxa"/>
            <w:gridSpan w:val="2"/>
            <w:tcBorders>
              <w:bottom w:val="single" w:sz="4" w:space="0" w:color="999999"/>
            </w:tcBorders>
            <w:shd w:val="clear" w:color="auto" w:fill="E6E6E6"/>
            <w:tcMar>
              <w:top w:w="29" w:type="dxa"/>
              <w:bottom w:w="29" w:type="dxa"/>
            </w:tcMar>
          </w:tcPr>
          <w:p w:rsidR="00CF5155" w:rsidRPr="00C94B9E" w:rsidRDefault="00CF5155" w:rsidP="00C6592B">
            <w:pPr>
              <w:rPr>
                <w:rFonts w:ascii="Arial" w:hAnsi="Arial" w:cs="Arial"/>
                <w:b/>
                <w:bCs/>
                <w:sz w:val="20"/>
                <w:szCs w:val="20"/>
              </w:rPr>
            </w:pPr>
            <w:r w:rsidRPr="00C94B9E">
              <w:rPr>
                <w:rFonts w:ascii="Arial" w:hAnsi="Arial" w:cs="Arial"/>
                <w:b/>
                <w:bCs/>
                <w:sz w:val="20"/>
                <w:szCs w:val="20"/>
              </w:rPr>
              <w:t>Executive Sponsors:</w:t>
            </w:r>
          </w:p>
        </w:tc>
      </w:tr>
      <w:tr w:rsidR="00CF5155" w:rsidRPr="00C94B9E" w:rsidTr="00C6592B">
        <w:trPr>
          <w:cantSplit/>
        </w:trPr>
        <w:tc>
          <w:tcPr>
            <w:tcW w:w="6930" w:type="dxa"/>
            <w:tcBorders>
              <w:top w:val="nil"/>
              <w:bottom w:val="single" w:sz="4" w:space="0" w:color="999999"/>
            </w:tcBorders>
          </w:tcPr>
          <w:p w:rsidR="00CF5155" w:rsidRPr="00C94B9E" w:rsidRDefault="00CF5155" w:rsidP="00C6592B">
            <w:pPr>
              <w:rPr>
                <w:rFonts w:ascii="Arial" w:hAnsi="Arial" w:cs="Arial"/>
                <w:bCs/>
                <w:sz w:val="20"/>
                <w:szCs w:val="20"/>
              </w:rPr>
            </w:pPr>
          </w:p>
        </w:tc>
        <w:tc>
          <w:tcPr>
            <w:tcW w:w="2070" w:type="dxa"/>
            <w:tcBorders>
              <w:top w:val="nil"/>
              <w:bottom w:val="single" w:sz="4" w:space="0" w:color="999999"/>
            </w:tcBorders>
          </w:tcPr>
          <w:p w:rsidR="00CF5155" w:rsidRPr="00C94B9E" w:rsidRDefault="00CF5155" w:rsidP="00C6592B">
            <w:pPr>
              <w:rPr>
                <w:rFonts w:ascii="Arial" w:hAnsi="Arial" w:cs="Arial"/>
                <w:bCs/>
                <w:sz w:val="20"/>
                <w:szCs w:val="20"/>
              </w:rPr>
            </w:pPr>
          </w:p>
        </w:tc>
      </w:tr>
      <w:tr w:rsidR="00CF5155" w:rsidRPr="00C94B9E" w:rsidTr="00C6592B">
        <w:trPr>
          <w:cantSplit/>
          <w:trHeight w:val="360"/>
        </w:trPr>
        <w:tc>
          <w:tcPr>
            <w:tcW w:w="6930" w:type="dxa"/>
          </w:tcPr>
          <w:p w:rsidR="00CF5155" w:rsidRPr="00C94B9E" w:rsidRDefault="00CF5155" w:rsidP="00C6592B">
            <w:pPr>
              <w:rPr>
                <w:rFonts w:ascii="Arial" w:hAnsi="Arial" w:cs="Arial"/>
                <w:bCs/>
                <w:sz w:val="20"/>
                <w:szCs w:val="20"/>
              </w:rPr>
            </w:pPr>
            <w:r w:rsidRPr="00C94B9E">
              <w:rPr>
                <w:rFonts w:ascii="Arial" w:hAnsi="Arial" w:cs="Arial"/>
                <w:bCs/>
                <w:sz w:val="20"/>
                <w:szCs w:val="20"/>
              </w:rPr>
              <w:t>Signature:</w:t>
            </w:r>
          </w:p>
        </w:tc>
        <w:tc>
          <w:tcPr>
            <w:tcW w:w="2070" w:type="dxa"/>
          </w:tcPr>
          <w:p w:rsidR="00CF5155" w:rsidRPr="00C94B9E" w:rsidRDefault="00CF5155" w:rsidP="00C6592B">
            <w:pPr>
              <w:rPr>
                <w:rFonts w:ascii="Arial" w:hAnsi="Arial" w:cs="Arial"/>
                <w:bCs/>
                <w:sz w:val="20"/>
                <w:szCs w:val="20"/>
              </w:rPr>
            </w:pPr>
            <w:r w:rsidRPr="00C94B9E">
              <w:rPr>
                <w:rFonts w:ascii="Arial" w:hAnsi="Arial" w:cs="Arial"/>
                <w:bCs/>
                <w:sz w:val="20"/>
                <w:szCs w:val="20"/>
              </w:rPr>
              <w:t>Date:</w:t>
            </w:r>
          </w:p>
        </w:tc>
      </w:tr>
      <w:tr w:rsidR="00CF5155" w:rsidRPr="00C94B9E" w:rsidTr="00C6592B">
        <w:trPr>
          <w:cantSplit/>
        </w:trPr>
        <w:tc>
          <w:tcPr>
            <w:tcW w:w="6930" w:type="dxa"/>
            <w:tcBorders>
              <w:top w:val="nil"/>
              <w:bottom w:val="single" w:sz="4" w:space="0" w:color="999999"/>
            </w:tcBorders>
          </w:tcPr>
          <w:p w:rsidR="00CF5155" w:rsidRPr="00C94B9E" w:rsidRDefault="00CF5155" w:rsidP="00C6592B">
            <w:pPr>
              <w:rPr>
                <w:rFonts w:ascii="Arial" w:hAnsi="Arial" w:cs="Arial"/>
                <w:bCs/>
                <w:sz w:val="20"/>
                <w:szCs w:val="20"/>
              </w:rPr>
            </w:pPr>
          </w:p>
        </w:tc>
        <w:tc>
          <w:tcPr>
            <w:tcW w:w="2070" w:type="dxa"/>
            <w:tcBorders>
              <w:top w:val="nil"/>
              <w:bottom w:val="single" w:sz="4" w:space="0" w:color="999999"/>
            </w:tcBorders>
          </w:tcPr>
          <w:p w:rsidR="00CF5155" w:rsidRPr="00C94B9E" w:rsidRDefault="00CF5155" w:rsidP="00C6592B">
            <w:pPr>
              <w:rPr>
                <w:rFonts w:ascii="Arial" w:hAnsi="Arial" w:cs="Arial"/>
                <w:bCs/>
                <w:sz w:val="20"/>
                <w:szCs w:val="20"/>
              </w:rPr>
            </w:pPr>
          </w:p>
        </w:tc>
      </w:tr>
      <w:tr w:rsidR="00CF5155" w:rsidRPr="00C94B9E" w:rsidTr="00C6592B">
        <w:trPr>
          <w:cantSplit/>
          <w:trHeight w:val="360"/>
        </w:trPr>
        <w:tc>
          <w:tcPr>
            <w:tcW w:w="6930" w:type="dxa"/>
          </w:tcPr>
          <w:p w:rsidR="00CF5155" w:rsidRPr="00C94B9E" w:rsidRDefault="00CF5155" w:rsidP="00C6592B">
            <w:pPr>
              <w:rPr>
                <w:rFonts w:ascii="Arial" w:hAnsi="Arial" w:cs="Arial"/>
                <w:bCs/>
                <w:sz w:val="20"/>
                <w:szCs w:val="20"/>
              </w:rPr>
            </w:pPr>
            <w:r w:rsidRPr="00C94B9E">
              <w:rPr>
                <w:rFonts w:ascii="Arial" w:hAnsi="Arial" w:cs="Arial"/>
                <w:bCs/>
                <w:sz w:val="20"/>
                <w:szCs w:val="20"/>
              </w:rPr>
              <w:t>Signature:</w:t>
            </w:r>
          </w:p>
        </w:tc>
        <w:tc>
          <w:tcPr>
            <w:tcW w:w="2070" w:type="dxa"/>
          </w:tcPr>
          <w:p w:rsidR="00CF5155" w:rsidRPr="00C94B9E" w:rsidRDefault="00CF5155" w:rsidP="00C6592B">
            <w:pPr>
              <w:rPr>
                <w:rFonts w:ascii="Arial" w:hAnsi="Arial" w:cs="Arial"/>
                <w:bCs/>
                <w:sz w:val="20"/>
                <w:szCs w:val="20"/>
              </w:rPr>
            </w:pPr>
            <w:r w:rsidRPr="00C94B9E">
              <w:rPr>
                <w:rFonts w:ascii="Arial" w:hAnsi="Arial" w:cs="Arial"/>
                <w:bCs/>
                <w:sz w:val="20"/>
                <w:szCs w:val="20"/>
              </w:rPr>
              <w:t>Date:</w:t>
            </w:r>
          </w:p>
        </w:tc>
      </w:tr>
      <w:tr w:rsidR="00CF5155" w:rsidRPr="00C94B9E" w:rsidTr="00C6592B">
        <w:trPr>
          <w:cantSplit/>
        </w:trPr>
        <w:tc>
          <w:tcPr>
            <w:tcW w:w="6930" w:type="dxa"/>
            <w:tcBorders>
              <w:top w:val="nil"/>
              <w:bottom w:val="single" w:sz="4" w:space="0" w:color="999999"/>
            </w:tcBorders>
          </w:tcPr>
          <w:p w:rsidR="00CF5155" w:rsidRPr="00C94B9E" w:rsidRDefault="00CF5155" w:rsidP="00C6592B">
            <w:pPr>
              <w:rPr>
                <w:rFonts w:ascii="Arial" w:hAnsi="Arial" w:cs="Arial"/>
                <w:bCs/>
                <w:sz w:val="20"/>
                <w:szCs w:val="20"/>
              </w:rPr>
            </w:pPr>
          </w:p>
        </w:tc>
        <w:tc>
          <w:tcPr>
            <w:tcW w:w="2070" w:type="dxa"/>
            <w:tcBorders>
              <w:top w:val="nil"/>
              <w:bottom w:val="single" w:sz="4" w:space="0" w:color="999999"/>
            </w:tcBorders>
          </w:tcPr>
          <w:p w:rsidR="00CF5155" w:rsidRPr="00C94B9E" w:rsidRDefault="00CF5155" w:rsidP="00C6592B">
            <w:pPr>
              <w:rPr>
                <w:rFonts w:ascii="Arial" w:hAnsi="Arial" w:cs="Arial"/>
                <w:bCs/>
                <w:sz w:val="20"/>
                <w:szCs w:val="20"/>
              </w:rPr>
            </w:pPr>
          </w:p>
        </w:tc>
      </w:tr>
      <w:tr w:rsidR="00CF5155" w:rsidRPr="00C94B9E" w:rsidTr="00C6592B">
        <w:trPr>
          <w:cantSplit/>
          <w:trHeight w:val="360"/>
        </w:trPr>
        <w:tc>
          <w:tcPr>
            <w:tcW w:w="6930" w:type="dxa"/>
          </w:tcPr>
          <w:p w:rsidR="00CF5155" w:rsidRPr="00C94B9E" w:rsidRDefault="00CF5155" w:rsidP="00C6592B">
            <w:pPr>
              <w:rPr>
                <w:rFonts w:ascii="Arial" w:hAnsi="Arial" w:cs="Arial"/>
                <w:bCs/>
                <w:sz w:val="20"/>
                <w:szCs w:val="20"/>
              </w:rPr>
            </w:pPr>
            <w:r w:rsidRPr="00C94B9E">
              <w:rPr>
                <w:rFonts w:ascii="Arial" w:hAnsi="Arial" w:cs="Arial"/>
                <w:bCs/>
                <w:sz w:val="20"/>
                <w:szCs w:val="20"/>
              </w:rPr>
              <w:t>Signature:</w:t>
            </w:r>
          </w:p>
        </w:tc>
        <w:tc>
          <w:tcPr>
            <w:tcW w:w="2070" w:type="dxa"/>
          </w:tcPr>
          <w:p w:rsidR="00CF5155" w:rsidRPr="00C94B9E" w:rsidRDefault="00CF5155" w:rsidP="00C6592B">
            <w:pPr>
              <w:rPr>
                <w:rFonts w:ascii="Arial" w:hAnsi="Arial" w:cs="Arial"/>
                <w:bCs/>
                <w:sz w:val="20"/>
                <w:szCs w:val="20"/>
              </w:rPr>
            </w:pPr>
            <w:r w:rsidRPr="00C94B9E">
              <w:rPr>
                <w:rFonts w:ascii="Arial" w:hAnsi="Arial" w:cs="Arial"/>
                <w:bCs/>
                <w:sz w:val="20"/>
                <w:szCs w:val="20"/>
              </w:rPr>
              <w:t>Date:</w:t>
            </w:r>
          </w:p>
        </w:tc>
      </w:tr>
      <w:tr w:rsidR="00CF5155" w:rsidRPr="00C94B9E" w:rsidTr="00C6592B">
        <w:trPr>
          <w:cantSplit/>
        </w:trPr>
        <w:tc>
          <w:tcPr>
            <w:tcW w:w="6930" w:type="dxa"/>
            <w:tcBorders>
              <w:top w:val="nil"/>
              <w:bottom w:val="single" w:sz="4" w:space="0" w:color="999999"/>
            </w:tcBorders>
          </w:tcPr>
          <w:p w:rsidR="00CF5155" w:rsidRPr="00C94B9E" w:rsidRDefault="00CF5155" w:rsidP="00C6592B">
            <w:pPr>
              <w:rPr>
                <w:rFonts w:ascii="Arial" w:hAnsi="Arial" w:cs="Arial"/>
                <w:bCs/>
                <w:sz w:val="20"/>
                <w:szCs w:val="20"/>
              </w:rPr>
            </w:pPr>
          </w:p>
        </w:tc>
        <w:tc>
          <w:tcPr>
            <w:tcW w:w="2070" w:type="dxa"/>
            <w:tcBorders>
              <w:top w:val="nil"/>
              <w:bottom w:val="single" w:sz="4" w:space="0" w:color="999999"/>
            </w:tcBorders>
          </w:tcPr>
          <w:p w:rsidR="00CF5155" w:rsidRPr="00C94B9E" w:rsidRDefault="00CF5155" w:rsidP="00C6592B">
            <w:pPr>
              <w:rPr>
                <w:rFonts w:ascii="Arial" w:hAnsi="Arial" w:cs="Arial"/>
                <w:bCs/>
                <w:sz w:val="20"/>
                <w:szCs w:val="20"/>
              </w:rPr>
            </w:pPr>
          </w:p>
        </w:tc>
      </w:tr>
      <w:tr w:rsidR="00CF5155" w:rsidRPr="00C94B9E" w:rsidTr="00C6592B">
        <w:trPr>
          <w:cantSplit/>
          <w:trHeight w:val="360"/>
        </w:trPr>
        <w:tc>
          <w:tcPr>
            <w:tcW w:w="6930" w:type="dxa"/>
          </w:tcPr>
          <w:p w:rsidR="00CF5155" w:rsidRPr="00C94B9E" w:rsidRDefault="00CF5155" w:rsidP="00C6592B">
            <w:pPr>
              <w:rPr>
                <w:rFonts w:ascii="Arial" w:hAnsi="Arial" w:cs="Arial"/>
                <w:bCs/>
                <w:sz w:val="20"/>
                <w:szCs w:val="20"/>
              </w:rPr>
            </w:pPr>
            <w:r w:rsidRPr="00C94B9E">
              <w:rPr>
                <w:rFonts w:ascii="Arial" w:hAnsi="Arial" w:cs="Arial"/>
                <w:bCs/>
                <w:sz w:val="20"/>
                <w:szCs w:val="20"/>
              </w:rPr>
              <w:t>Signature:</w:t>
            </w:r>
          </w:p>
        </w:tc>
        <w:tc>
          <w:tcPr>
            <w:tcW w:w="2070" w:type="dxa"/>
          </w:tcPr>
          <w:p w:rsidR="00CF5155" w:rsidRPr="00C94B9E" w:rsidRDefault="00CF5155" w:rsidP="00C6592B">
            <w:pPr>
              <w:rPr>
                <w:rFonts w:ascii="Arial" w:hAnsi="Arial" w:cs="Arial"/>
                <w:bCs/>
                <w:sz w:val="20"/>
                <w:szCs w:val="20"/>
              </w:rPr>
            </w:pPr>
            <w:r w:rsidRPr="00C94B9E">
              <w:rPr>
                <w:rFonts w:ascii="Arial" w:hAnsi="Arial" w:cs="Arial"/>
                <w:bCs/>
                <w:sz w:val="20"/>
                <w:szCs w:val="20"/>
              </w:rPr>
              <w:t>Date:</w:t>
            </w:r>
          </w:p>
        </w:tc>
      </w:tr>
    </w:tbl>
    <w:p w:rsidR="00F92711" w:rsidRDefault="00F92711" w:rsidP="00F92711">
      <w:pPr>
        <w:pStyle w:val="Heading1"/>
      </w:pPr>
      <w:bookmarkStart w:id="42" w:name="_Toc259700009"/>
      <w:bookmarkStart w:id="43" w:name="_Toc286731800"/>
    </w:p>
    <w:p w:rsidR="00CF5155" w:rsidRPr="00F92711" w:rsidRDefault="00CF5155" w:rsidP="00F92711">
      <w:pPr>
        <w:pStyle w:val="Heading1"/>
      </w:pPr>
      <w:bookmarkStart w:id="44" w:name="_Toc286733583"/>
      <w:r w:rsidRPr="00F92711">
        <w:t>Data Publishing Agreement:</w:t>
      </w:r>
      <w:bookmarkEnd w:id="42"/>
      <w:bookmarkEnd w:id="43"/>
      <w:bookmarkEnd w:id="44"/>
    </w:p>
    <w:p w:rsidR="00CF5155" w:rsidRDefault="00CF5155" w:rsidP="00CF5155">
      <w:pPr>
        <w:rPr>
          <w:i/>
        </w:rPr>
      </w:pPr>
    </w:p>
    <w:p w:rsidR="00CF5155" w:rsidRPr="00C94B9E" w:rsidRDefault="00CF5155" w:rsidP="00CF5155">
      <w:pPr>
        <w:rPr>
          <w:rFonts w:ascii="Arial" w:hAnsi="Arial" w:cs="Arial"/>
          <w:bCs/>
          <w:sz w:val="20"/>
          <w:szCs w:val="20"/>
        </w:rPr>
      </w:pPr>
      <w:r>
        <w:rPr>
          <w:rFonts w:ascii="Arial" w:hAnsi="Arial" w:cs="Arial"/>
          <w:bCs/>
          <w:sz w:val="20"/>
          <w:szCs w:val="20"/>
        </w:rPr>
        <w:t>I</w:t>
      </w:r>
      <w:r w:rsidRPr="00C94B9E">
        <w:rPr>
          <w:rFonts w:ascii="Arial" w:hAnsi="Arial" w:cs="Arial"/>
          <w:bCs/>
          <w:sz w:val="20"/>
          <w:szCs w:val="20"/>
        </w:rPr>
        <w:t xml:space="preserve">, the undersigned </w:t>
      </w:r>
      <w:r>
        <w:rPr>
          <w:rFonts w:ascii="Arial" w:hAnsi="Arial" w:cs="Arial"/>
          <w:bCs/>
          <w:sz w:val="20"/>
          <w:szCs w:val="20"/>
        </w:rPr>
        <w:t>decision maker</w:t>
      </w:r>
      <w:r w:rsidRPr="00C94B9E">
        <w:rPr>
          <w:rFonts w:ascii="Arial" w:hAnsi="Arial" w:cs="Arial"/>
          <w:bCs/>
          <w:sz w:val="20"/>
          <w:szCs w:val="20"/>
        </w:rPr>
        <w:t xml:space="preserve">, have reviewed this document </w:t>
      </w:r>
      <w:r>
        <w:rPr>
          <w:rFonts w:ascii="Arial" w:hAnsi="Arial" w:cs="Arial"/>
          <w:bCs/>
          <w:sz w:val="20"/>
          <w:szCs w:val="20"/>
        </w:rPr>
        <w:t xml:space="preserve">and the risk analysis </w:t>
      </w:r>
      <w:r w:rsidRPr="00C94B9E">
        <w:rPr>
          <w:rFonts w:ascii="Arial" w:hAnsi="Arial" w:cs="Arial"/>
          <w:bCs/>
          <w:sz w:val="20"/>
          <w:szCs w:val="20"/>
        </w:rPr>
        <w:t>and a</w:t>
      </w:r>
      <w:r>
        <w:rPr>
          <w:rFonts w:ascii="Arial" w:hAnsi="Arial" w:cs="Arial"/>
          <w:bCs/>
          <w:sz w:val="20"/>
          <w:szCs w:val="20"/>
        </w:rPr>
        <w:t>pprove of the Go/No Go Dataset publishing recommendation</w:t>
      </w:r>
      <w:r w:rsidRPr="00C94B9E">
        <w:rPr>
          <w:rFonts w:ascii="Arial" w:hAnsi="Arial" w:cs="Arial"/>
          <w:bCs/>
          <w:sz w:val="20"/>
          <w:szCs w:val="20"/>
        </w:rPr>
        <w:t xml:space="preserve"> and agree to publish the data on data.seattle.gov:</w:t>
      </w:r>
    </w:p>
    <w:p w:rsidR="00CF5155" w:rsidRPr="00C94B9E" w:rsidRDefault="00CF5155" w:rsidP="00CF5155">
      <w:pPr>
        <w:rPr>
          <w:rFonts w:ascii="Arial" w:hAnsi="Arial" w:cs="Arial"/>
          <w:bCs/>
          <w:sz w:val="20"/>
          <w:szCs w:val="20"/>
        </w:rPr>
      </w:pPr>
    </w:p>
    <w:p w:rsidR="00CF5155" w:rsidRPr="00C94B9E" w:rsidRDefault="00CF5155" w:rsidP="00CF5155">
      <w:pPr>
        <w:rPr>
          <w:rFonts w:ascii="Arial" w:hAnsi="Arial" w:cs="Arial"/>
          <w:bCs/>
          <w:sz w:val="20"/>
          <w:szCs w:val="20"/>
        </w:rPr>
      </w:pPr>
    </w:p>
    <w:tbl>
      <w:tblPr>
        <w:tblW w:w="9000" w:type="dxa"/>
        <w:tblInd w:w="72"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top w:w="58" w:type="dxa"/>
          <w:left w:w="72" w:type="dxa"/>
          <w:bottom w:w="58" w:type="dxa"/>
          <w:right w:w="72" w:type="dxa"/>
        </w:tblCellMar>
        <w:tblLook w:val="0000"/>
      </w:tblPr>
      <w:tblGrid>
        <w:gridCol w:w="6930"/>
        <w:gridCol w:w="2070"/>
      </w:tblGrid>
      <w:tr w:rsidR="00CF5155" w:rsidRPr="00C94B9E" w:rsidTr="00C6592B">
        <w:trPr>
          <w:cantSplit/>
        </w:trPr>
        <w:tc>
          <w:tcPr>
            <w:tcW w:w="9000" w:type="dxa"/>
            <w:gridSpan w:val="2"/>
            <w:tcBorders>
              <w:bottom w:val="single" w:sz="4" w:space="0" w:color="999999"/>
            </w:tcBorders>
            <w:shd w:val="clear" w:color="auto" w:fill="E6E6E6"/>
            <w:tcMar>
              <w:top w:w="29" w:type="dxa"/>
              <w:bottom w:w="29" w:type="dxa"/>
            </w:tcMar>
          </w:tcPr>
          <w:p w:rsidR="00CF5155" w:rsidRPr="00C94B9E" w:rsidRDefault="00CF5155" w:rsidP="00C6592B">
            <w:pPr>
              <w:rPr>
                <w:rFonts w:ascii="Arial" w:hAnsi="Arial" w:cs="Arial"/>
                <w:b/>
                <w:bCs/>
                <w:sz w:val="20"/>
                <w:szCs w:val="20"/>
              </w:rPr>
            </w:pPr>
            <w:r w:rsidRPr="00C94B9E">
              <w:rPr>
                <w:rFonts w:ascii="Arial" w:hAnsi="Arial" w:cs="Arial"/>
                <w:b/>
                <w:bCs/>
                <w:sz w:val="20"/>
                <w:szCs w:val="20"/>
              </w:rPr>
              <w:t>Executive Decision Maker:</w:t>
            </w:r>
          </w:p>
        </w:tc>
      </w:tr>
      <w:tr w:rsidR="00CF5155" w:rsidRPr="00C94B9E" w:rsidTr="00C6592B">
        <w:trPr>
          <w:cantSplit/>
        </w:trPr>
        <w:tc>
          <w:tcPr>
            <w:tcW w:w="6930" w:type="dxa"/>
            <w:tcBorders>
              <w:top w:val="nil"/>
              <w:bottom w:val="single" w:sz="4" w:space="0" w:color="999999"/>
            </w:tcBorders>
          </w:tcPr>
          <w:p w:rsidR="00CF5155" w:rsidRPr="00C94B9E" w:rsidRDefault="00CF5155" w:rsidP="00C6592B">
            <w:pPr>
              <w:rPr>
                <w:rFonts w:ascii="Arial" w:hAnsi="Arial" w:cs="Arial"/>
                <w:bCs/>
                <w:sz w:val="20"/>
                <w:szCs w:val="20"/>
              </w:rPr>
            </w:pPr>
          </w:p>
        </w:tc>
        <w:tc>
          <w:tcPr>
            <w:tcW w:w="2070" w:type="dxa"/>
            <w:tcBorders>
              <w:top w:val="nil"/>
              <w:bottom w:val="single" w:sz="4" w:space="0" w:color="999999"/>
            </w:tcBorders>
          </w:tcPr>
          <w:p w:rsidR="00CF5155" w:rsidRPr="00C94B9E" w:rsidRDefault="00CF5155" w:rsidP="00C6592B">
            <w:pPr>
              <w:rPr>
                <w:rFonts w:ascii="Arial" w:hAnsi="Arial" w:cs="Arial"/>
                <w:bCs/>
                <w:sz w:val="20"/>
                <w:szCs w:val="20"/>
              </w:rPr>
            </w:pPr>
          </w:p>
        </w:tc>
      </w:tr>
      <w:tr w:rsidR="00CF5155" w:rsidRPr="00C94B9E" w:rsidTr="00C6592B">
        <w:trPr>
          <w:cantSplit/>
          <w:trHeight w:val="360"/>
        </w:trPr>
        <w:tc>
          <w:tcPr>
            <w:tcW w:w="6930" w:type="dxa"/>
          </w:tcPr>
          <w:p w:rsidR="00CF5155" w:rsidRPr="00C94B9E" w:rsidRDefault="00CF5155" w:rsidP="00C6592B">
            <w:pPr>
              <w:rPr>
                <w:rFonts w:ascii="Arial" w:hAnsi="Arial" w:cs="Arial"/>
                <w:bCs/>
                <w:sz w:val="20"/>
                <w:szCs w:val="20"/>
              </w:rPr>
            </w:pPr>
            <w:r w:rsidRPr="00C94B9E">
              <w:rPr>
                <w:rFonts w:ascii="Arial" w:hAnsi="Arial" w:cs="Arial"/>
                <w:bCs/>
                <w:sz w:val="20"/>
                <w:szCs w:val="20"/>
              </w:rPr>
              <w:t>Signature:</w:t>
            </w:r>
          </w:p>
        </w:tc>
        <w:tc>
          <w:tcPr>
            <w:tcW w:w="2070" w:type="dxa"/>
          </w:tcPr>
          <w:p w:rsidR="00CF5155" w:rsidRPr="00C94B9E" w:rsidRDefault="00CF5155" w:rsidP="00C6592B">
            <w:pPr>
              <w:rPr>
                <w:rFonts w:ascii="Arial" w:hAnsi="Arial" w:cs="Arial"/>
                <w:bCs/>
                <w:sz w:val="20"/>
                <w:szCs w:val="20"/>
              </w:rPr>
            </w:pPr>
            <w:r w:rsidRPr="00C94B9E">
              <w:rPr>
                <w:rFonts w:ascii="Arial" w:hAnsi="Arial" w:cs="Arial"/>
                <w:bCs/>
                <w:sz w:val="20"/>
                <w:szCs w:val="20"/>
              </w:rPr>
              <w:t>Date:</w:t>
            </w:r>
          </w:p>
        </w:tc>
      </w:tr>
    </w:tbl>
    <w:p w:rsidR="00CF5155" w:rsidRPr="00F92711" w:rsidRDefault="00703A51" w:rsidP="00F92711">
      <w:pPr>
        <w:pStyle w:val="Heading1"/>
      </w:pPr>
      <w:bookmarkStart w:id="45" w:name="_Toc259700010"/>
      <w:bookmarkStart w:id="46" w:name="_Toc286731801"/>
      <w:bookmarkStart w:id="47" w:name="_Toc286733584"/>
      <w:r w:rsidRPr="00F92711">
        <w:t>D</w:t>
      </w:r>
      <w:r w:rsidR="00CF5155" w:rsidRPr="00F92711">
        <w:t>ocument Revisions</w:t>
      </w:r>
      <w:bookmarkEnd w:id="45"/>
      <w:bookmarkEnd w:id="46"/>
      <w:bookmarkEnd w:id="47"/>
    </w:p>
    <w:p w:rsidR="00CF5155" w:rsidRPr="00057750" w:rsidRDefault="00CF5155" w:rsidP="00CF5155"/>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260"/>
        <w:gridCol w:w="1440"/>
        <w:gridCol w:w="6300"/>
      </w:tblGrid>
      <w:tr w:rsidR="00CF5155" w:rsidRPr="009B17C7" w:rsidTr="00703A51">
        <w:trPr>
          <w:trHeight w:val="336"/>
        </w:trPr>
        <w:tc>
          <w:tcPr>
            <w:tcW w:w="1260" w:type="dxa"/>
            <w:shd w:val="clear" w:color="auto" w:fill="F3F3F3"/>
          </w:tcPr>
          <w:p w:rsidR="00CF5155" w:rsidRPr="009B17C7" w:rsidRDefault="00CF5155" w:rsidP="00C6592B">
            <w:pPr>
              <w:pStyle w:val="StyleTableHeader10pt"/>
              <w:spacing w:before="20" w:after="60"/>
              <w:jc w:val="left"/>
              <w:rPr>
                <w:color w:val="000000"/>
                <w:sz w:val="22"/>
                <w:szCs w:val="22"/>
              </w:rPr>
            </w:pPr>
            <w:r w:rsidRPr="009B17C7">
              <w:rPr>
                <w:color w:val="000000"/>
                <w:sz w:val="22"/>
                <w:szCs w:val="22"/>
              </w:rPr>
              <w:t>Version</w:t>
            </w:r>
            <w:r>
              <w:rPr>
                <w:color w:val="000000"/>
                <w:sz w:val="22"/>
                <w:szCs w:val="22"/>
              </w:rPr>
              <w:t xml:space="preserve"> #</w:t>
            </w:r>
          </w:p>
        </w:tc>
        <w:tc>
          <w:tcPr>
            <w:tcW w:w="1440" w:type="dxa"/>
            <w:shd w:val="clear" w:color="auto" w:fill="F3F3F3"/>
          </w:tcPr>
          <w:p w:rsidR="00CF5155" w:rsidRPr="009B17C7" w:rsidRDefault="00CF5155" w:rsidP="00C6592B">
            <w:pPr>
              <w:pStyle w:val="StyleTableHeader10pt"/>
              <w:spacing w:before="20" w:after="60"/>
              <w:jc w:val="left"/>
              <w:rPr>
                <w:color w:val="000000"/>
                <w:sz w:val="22"/>
                <w:szCs w:val="22"/>
              </w:rPr>
            </w:pPr>
            <w:r>
              <w:rPr>
                <w:color w:val="000000"/>
                <w:sz w:val="22"/>
                <w:szCs w:val="22"/>
              </w:rPr>
              <w:t xml:space="preserve">Revised </w:t>
            </w:r>
            <w:r w:rsidRPr="009B17C7">
              <w:rPr>
                <w:color w:val="000000"/>
                <w:sz w:val="22"/>
                <w:szCs w:val="22"/>
              </w:rPr>
              <w:t>Date</w:t>
            </w:r>
          </w:p>
        </w:tc>
        <w:tc>
          <w:tcPr>
            <w:tcW w:w="6300" w:type="dxa"/>
            <w:shd w:val="clear" w:color="auto" w:fill="F3F3F3"/>
          </w:tcPr>
          <w:p w:rsidR="00CF5155" w:rsidRPr="009B17C7" w:rsidRDefault="00CF5155" w:rsidP="00C6592B">
            <w:pPr>
              <w:pStyle w:val="StyleTableHeader10pt"/>
              <w:spacing w:before="20" w:after="60"/>
              <w:jc w:val="left"/>
              <w:rPr>
                <w:color w:val="000000"/>
                <w:sz w:val="22"/>
                <w:szCs w:val="22"/>
              </w:rPr>
            </w:pPr>
            <w:r w:rsidRPr="009B17C7">
              <w:rPr>
                <w:color w:val="000000"/>
                <w:sz w:val="22"/>
                <w:szCs w:val="22"/>
              </w:rPr>
              <w:t>Description</w:t>
            </w:r>
          </w:p>
        </w:tc>
      </w:tr>
      <w:tr w:rsidR="00CF5155" w:rsidRPr="008500ED" w:rsidTr="00703A51">
        <w:trPr>
          <w:trHeight w:val="272"/>
        </w:trPr>
        <w:tc>
          <w:tcPr>
            <w:tcW w:w="1260" w:type="dxa"/>
          </w:tcPr>
          <w:p w:rsidR="00CF5155" w:rsidRPr="008500ED" w:rsidRDefault="00CF5155" w:rsidP="00C6592B">
            <w:pPr>
              <w:pStyle w:val="TableText"/>
              <w:spacing w:before="20" w:after="60"/>
              <w:rPr>
                <w:rFonts w:cs="Arial"/>
                <w:sz w:val="20"/>
              </w:rPr>
            </w:pPr>
          </w:p>
        </w:tc>
        <w:tc>
          <w:tcPr>
            <w:tcW w:w="1440" w:type="dxa"/>
          </w:tcPr>
          <w:p w:rsidR="00CF5155" w:rsidRPr="008500ED" w:rsidRDefault="00CF5155" w:rsidP="00C6592B">
            <w:pPr>
              <w:pStyle w:val="TableText"/>
              <w:spacing w:before="20" w:after="60"/>
              <w:rPr>
                <w:rFonts w:cs="Arial"/>
                <w:sz w:val="20"/>
              </w:rPr>
            </w:pPr>
          </w:p>
        </w:tc>
        <w:tc>
          <w:tcPr>
            <w:tcW w:w="6300" w:type="dxa"/>
          </w:tcPr>
          <w:p w:rsidR="00CF5155" w:rsidRPr="008500ED" w:rsidRDefault="00CF5155" w:rsidP="00C6592B">
            <w:pPr>
              <w:pStyle w:val="TableText"/>
              <w:spacing w:before="20" w:after="60"/>
              <w:rPr>
                <w:rFonts w:cs="Arial"/>
                <w:sz w:val="20"/>
              </w:rPr>
            </w:pPr>
          </w:p>
        </w:tc>
      </w:tr>
      <w:tr w:rsidR="00CF5155" w:rsidRPr="001252A7" w:rsidTr="00703A51">
        <w:trPr>
          <w:trHeight w:val="287"/>
        </w:trPr>
        <w:tc>
          <w:tcPr>
            <w:tcW w:w="1260" w:type="dxa"/>
          </w:tcPr>
          <w:p w:rsidR="00CF5155" w:rsidRPr="00105D78" w:rsidRDefault="00CF5155" w:rsidP="00C6592B">
            <w:pPr>
              <w:pStyle w:val="TableText"/>
              <w:spacing w:before="20" w:after="60"/>
              <w:rPr>
                <w:rFonts w:cs="Arial"/>
                <w:sz w:val="22"/>
                <w:szCs w:val="22"/>
              </w:rPr>
            </w:pPr>
          </w:p>
        </w:tc>
        <w:tc>
          <w:tcPr>
            <w:tcW w:w="1440" w:type="dxa"/>
          </w:tcPr>
          <w:p w:rsidR="00CF5155" w:rsidRPr="000B4ACC" w:rsidRDefault="00CF5155" w:rsidP="00C6592B">
            <w:pPr>
              <w:pStyle w:val="TableText"/>
              <w:spacing w:before="20" w:after="60"/>
              <w:rPr>
                <w:rFonts w:cs="Arial"/>
                <w:sz w:val="20"/>
              </w:rPr>
            </w:pPr>
          </w:p>
        </w:tc>
        <w:tc>
          <w:tcPr>
            <w:tcW w:w="6300" w:type="dxa"/>
          </w:tcPr>
          <w:p w:rsidR="00CF5155" w:rsidRPr="000B4ACC" w:rsidRDefault="00CF5155" w:rsidP="00C6592B">
            <w:pPr>
              <w:pStyle w:val="TableText"/>
              <w:spacing w:before="20" w:after="60"/>
              <w:rPr>
                <w:rFonts w:cs="Arial"/>
                <w:sz w:val="20"/>
              </w:rPr>
            </w:pPr>
          </w:p>
        </w:tc>
      </w:tr>
      <w:tr w:rsidR="00CF5155" w:rsidRPr="001252A7" w:rsidDel="00DC5BDE" w:rsidTr="00703A51">
        <w:trPr>
          <w:trHeight w:val="287"/>
        </w:trPr>
        <w:tc>
          <w:tcPr>
            <w:tcW w:w="1260" w:type="dxa"/>
          </w:tcPr>
          <w:p w:rsidR="00CF5155" w:rsidRDefault="00CF5155" w:rsidP="00C6592B">
            <w:pPr>
              <w:pStyle w:val="TableText"/>
              <w:spacing w:before="20" w:after="60"/>
              <w:rPr>
                <w:rFonts w:cs="Arial"/>
                <w:sz w:val="22"/>
                <w:szCs w:val="22"/>
              </w:rPr>
            </w:pPr>
          </w:p>
        </w:tc>
        <w:tc>
          <w:tcPr>
            <w:tcW w:w="1440" w:type="dxa"/>
          </w:tcPr>
          <w:p w:rsidR="00CF5155" w:rsidRPr="000B4ACC" w:rsidRDefault="00CF5155" w:rsidP="00C6592B">
            <w:pPr>
              <w:pStyle w:val="TableText"/>
              <w:spacing w:before="20" w:after="60"/>
              <w:rPr>
                <w:rFonts w:cs="Arial"/>
                <w:sz w:val="20"/>
              </w:rPr>
            </w:pPr>
          </w:p>
        </w:tc>
        <w:tc>
          <w:tcPr>
            <w:tcW w:w="6300" w:type="dxa"/>
          </w:tcPr>
          <w:p w:rsidR="00CF5155" w:rsidRPr="000B4ACC" w:rsidRDefault="00CF5155" w:rsidP="00C6592B">
            <w:pPr>
              <w:autoSpaceDE w:val="0"/>
              <w:autoSpaceDN w:val="0"/>
              <w:adjustRightInd w:val="0"/>
              <w:rPr>
                <w:rFonts w:ascii="Arial" w:hAnsi="Arial" w:cs="Arial"/>
                <w:spacing w:val="-5"/>
                <w:sz w:val="20"/>
                <w:szCs w:val="20"/>
              </w:rPr>
            </w:pPr>
          </w:p>
        </w:tc>
      </w:tr>
      <w:tr w:rsidR="00CF5155" w:rsidRPr="001252A7" w:rsidDel="00DC5BDE" w:rsidTr="00703A51">
        <w:trPr>
          <w:trHeight w:val="287"/>
        </w:trPr>
        <w:tc>
          <w:tcPr>
            <w:tcW w:w="1260" w:type="dxa"/>
          </w:tcPr>
          <w:p w:rsidR="00CF5155" w:rsidRDefault="00CF5155" w:rsidP="00C6592B">
            <w:pPr>
              <w:pStyle w:val="TableText"/>
              <w:spacing w:before="20" w:after="60"/>
              <w:rPr>
                <w:rFonts w:cs="Arial"/>
                <w:sz w:val="22"/>
                <w:szCs w:val="22"/>
              </w:rPr>
            </w:pPr>
          </w:p>
        </w:tc>
        <w:tc>
          <w:tcPr>
            <w:tcW w:w="1440" w:type="dxa"/>
          </w:tcPr>
          <w:p w:rsidR="00CF5155" w:rsidRPr="000B4ACC" w:rsidRDefault="00CF5155" w:rsidP="00C6592B">
            <w:pPr>
              <w:pStyle w:val="TableText"/>
              <w:spacing w:before="20" w:after="60"/>
              <w:rPr>
                <w:rFonts w:cs="Arial"/>
                <w:sz w:val="20"/>
              </w:rPr>
            </w:pPr>
          </w:p>
        </w:tc>
        <w:tc>
          <w:tcPr>
            <w:tcW w:w="6300" w:type="dxa"/>
          </w:tcPr>
          <w:p w:rsidR="00CF5155" w:rsidRPr="000B4ACC" w:rsidRDefault="00CF5155" w:rsidP="00C6592B">
            <w:pPr>
              <w:autoSpaceDE w:val="0"/>
              <w:autoSpaceDN w:val="0"/>
              <w:adjustRightInd w:val="0"/>
              <w:rPr>
                <w:rFonts w:ascii="Arial" w:hAnsi="Arial" w:cs="Arial"/>
                <w:spacing w:val="-5"/>
                <w:sz w:val="20"/>
                <w:szCs w:val="20"/>
              </w:rPr>
            </w:pPr>
          </w:p>
        </w:tc>
      </w:tr>
    </w:tbl>
    <w:p w:rsidR="00CF5155" w:rsidRPr="00F92711" w:rsidRDefault="0022172A" w:rsidP="00F92711">
      <w:pPr>
        <w:pStyle w:val="Heading1"/>
      </w:pPr>
      <w:hyperlink r:id="rId15" w:history="1">
        <w:bookmarkStart w:id="48" w:name="_Toc259700011"/>
        <w:bookmarkStart w:id="49" w:name="_Toc286731802"/>
        <w:bookmarkStart w:id="50" w:name="_Toc286733585"/>
        <w:r w:rsidR="00CF5155" w:rsidRPr="00F92711">
          <w:rPr>
            <w:rStyle w:val="Hyperlink"/>
            <w:color w:val="365F91" w:themeColor="accent1" w:themeShade="BF"/>
            <w:u w:val="none"/>
          </w:rPr>
          <w:t>Appendix A: Data Field Elements and Recommendation</w:t>
        </w:r>
        <w:bookmarkEnd w:id="48"/>
        <w:bookmarkEnd w:id="49"/>
        <w:bookmarkEnd w:id="50"/>
      </w:hyperlink>
    </w:p>
    <w:p w:rsidR="00CF5155" w:rsidRPr="00B50AF4" w:rsidRDefault="00CF5155" w:rsidP="00CF5155">
      <w:pPr>
        <w:rPr>
          <w:i/>
        </w:rPr>
      </w:pPr>
      <w:r w:rsidRPr="00B50AF4">
        <w:rPr>
          <w:i/>
        </w:rPr>
        <w:t>Shows all the tables and fields associated to the dataset and provides decision makers a recommendation of whether or not fields should be included in the published data set.</w:t>
      </w:r>
    </w:p>
    <w:p w:rsidR="006665E8" w:rsidRDefault="00CF5155" w:rsidP="00703A51">
      <w:pPr>
        <w:rPr>
          <w:i/>
        </w:rPr>
      </w:pPr>
      <w:r>
        <w:br/>
      </w:r>
      <w:hyperlink r:id="rId16" w:history="1">
        <w:bookmarkStart w:id="51" w:name="_Toc259700012"/>
        <w:bookmarkStart w:id="52" w:name="_Toc286731803"/>
        <w:bookmarkStart w:id="53" w:name="_Toc286733586"/>
        <w:r w:rsidRPr="00F92711">
          <w:rPr>
            <w:rStyle w:val="Heading1Char"/>
          </w:rPr>
          <w:t>Appendix B: Table Purposes</w:t>
        </w:r>
        <w:bookmarkEnd w:id="51"/>
        <w:bookmarkEnd w:id="52"/>
        <w:bookmarkEnd w:id="53"/>
      </w:hyperlink>
      <w:r w:rsidRPr="00980B9F">
        <w:rPr>
          <w:rStyle w:val="Heading1Char"/>
        </w:rPr>
        <w:t xml:space="preserve"> </w:t>
      </w:r>
      <w:r w:rsidRPr="00980B9F">
        <w:rPr>
          <w:rStyle w:val="Heading1Char"/>
        </w:rPr>
        <w:br/>
      </w:r>
      <w:r>
        <w:rPr>
          <w:i/>
        </w:rPr>
        <w:t>Describes the purpose of each table used for publishing in the raw data set.</w:t>
      </w:r>
      <w:bookmarkStart w:id="54" w:name="_Toc259700013"/>
      <w:r w:rsidR="006665E8">
        <w:rPr>
          <w:i/>
        </w:rPr>
        <w:t xml:space="preserve"> </w:t>
      </w:r>
    </w:p>
    <w:p w:rsidR="006665E8" w:rsidRDefault="006665E8" w:rsidP="00703A51">
      <w:pPr>
        <w:rPr>
          <w:i/>
        </w:rPr>
      </w:pPr>
    </w:p>
    <w:p w:rsidR="00CF5155" w:rsidRPr="006665E8" w:rsidRDefault="00CF5155" w:rsidP="00703A51">
      <w:pPr>
        <w:rPr>
          <w:b/>
          <w:i/>
          <w:color w:val="365F91" w:themeColor="accent1" w:themeShade="BF"/>
          <w:sz w:val="28"/>
          <w:szCs w:val="28"/>
        </w:rPr>
      </w:pPr>
      <w:r w:rsidRPr="006665E8">
        <w:rPr>
          <w:b/>
          <w:color w:val="365F91" w:themeColor="accent1" w:themeShade="BF"/>
          <w:sz w:val="28"/>
          <w:szCs w:val="28"/>
        </w:rPr>
        <w:t>Appendix C: Data Publishing and Maintenance Plan</w:t>
      </w:r>
      <w:bookmarkEnd w:id="54"/>
      <w:r w:rsidRPr="006665E8">
        <w:rPr>
          <w:b/>
          <w:color w:val="365F91" w:themeColor="accent1" w:themeShade="BF"/>
          <w:sz w:val="28"/>
          <w:szCs w:val="28"/>
        </w:rPr>
        <w:t xml:space="preserve"> </w:t>
      </w:r>
    </w:p>
    <w:p w:rsidR="00CF5155" w:rsidRDefault="00CF5155" w:rsidP="00CF5155">
      <w:pPr>
        <w:rPr>
          <w:i/>
        </w:rPr>
      </w:pPr>
      <w:r w:rsidRPr="00137ABD">
        <w:rPr>
          <w:i/>
        </w:rPr>
        <w:t xml:space="preserve">Include if there is a go decision.  </w:t>
      </w:r>
      <w:r>
        <w:rPr>
          <w:i/>
        </w:rPr>
        <w:t>S</w:t>
      </w:r>
      <w:r w:rsidRPr="00137ABD">
        <w:rPr>
          <w:i/>
        </w:rPr>
        <w:t>how a high level schedule for publishing the data set, define who the data set contacts are, and decided publishing timeline (weekly, monthly, etc).</w:t>
      </w:r>
    </w:p>
    <w:p w:rsidR="00CF5155" w:rsidRDefault="00CF5155" w:rsidP="00CF5155">
      <w:pPr>
        <w:rPr>
          <w:i/>
        </w:rPr>
      </w:pPr>
    </w:p>
    <w:p w:rsidR="00CF5155" w:rsidRPr="00F92711" w:rsidRDefault="0022172A" w:rsidP="00362AEA">
      <w:pPr>
        <w:pStyle w:val="Heading1"/>
        <w:spacing w:before="120"/>
      </w:pPr>
      <w:hyperlink r:id="rId17" w:history="1">
        <w:bookmarkStart w:id="55" w:name="_Toc286731804"/>
        <w:bookmarkStart w:id="56" w:name="_Toc286733587"/>
        <w:r w:rsidR="00BD7CDE">
          <w:rPr>
            <w:rStyle w:val="Hyperlink"/>
            <w:color w:val="365F91" w:themeColor="accent1" w:themeShade="BF"/>
            <w:u w:val="none"/>
          </w:rPr>
          <w:t>Appendix D: Metad</w:t>
        </w:r>
        <w:r w:rsidR="00CF5155" w:rsidRPr="00F92711">
          <w:rPr>
            <w:rStyle w:val="Hyperlink"/>
            <w:color w:val="365F91" w:themeColor="accent1" w:themeShade="BF"/>
            <w:u w:val="none"/>
          </w:rPr>
          <w:t>ata Form</w:t>
        </w:r>
        <w:bookmarkEnd w:id="55"/>
        <w:bookmarkEnd w:id="56"/>
      </w:hyperlink>
    </w:p>
    <w:p w:rsidR="008C2DBC" w:rsidRDefault="008C2DBC"/>
    <w:sectPr w:rsidR="008C2DBC" w:rsidSect="00C6592B">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65E8" w:rsidRDefault="006665E8" w:rsidP="00CF5155">
      <w:r>
        <w:separator/>
      </w:r>
    </w:p>
  </w:endnote>
  <w:endnote w:type="continuationSeparator" w:id="0">
    <w:p w:rsidR="006665E8" w:rsidRDefault="006665E8" w:rsidP="00CF515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64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tblPr>
    <w:tblGrid>
      <w:gridCol w:w="7488"/>
      <w:gridCol w:w="2160"/>
    </w:tblGrid>
    <w:tr w:rsidR="006665E8" w:rsidRPr="00980B9F" w:rsidTr="00C6592B">
      <w:tc>
        <w:tcPr>
          <w:tcW w:w="7488" w:type="dxa"/>
        </w:tcPr>
        <w:p w:rsidR="006665E8" w:rsidRPr="00980B9F" w:rsidRDefault="0022172A" w:rsidP="00C6592B">
          <w:pPr>
            <w:rPr>
              <w:rFonts w:asciiTheme="minorHAnsi" w:hAnsiTheme="minorHAnsi"/>
            </w:rPr>
          </w:pPr>
          <w:fldSimple w:instr=" FILENAME   \* MERGEFORMAT ">
            <w:r w:rsidR="00833325">
              <w:rPr>
                <w:rFonts w:asciiTheme="minorHAnsi" w:hAnsiTheme="minorHAnsi"/>
                <w:noProof/>
              </w:rPr>
              <w:t>Open Data Risk Analysis2</w:t>
            </w:r>
            <w:r w:rsidR="006665E8" w:rsidRPr="00DE4CCB">
              <w:rPr>
                <w:rFonts w:asciiTheme="minorHAnsi" w:hAnsiTheme="minorHAnsi"/>
                <w:noProof/>
              </w:rPr>
              <w:t>.docx</w:t>
            </w:r>
          </w:fldSimple>
        </w:p>
      </w:tc>
      <w:tc>
        <w:tcPr>
          <w:tcW w:w="2160" w:type="dxa"/>
        </w:tcPr>
        <w:p w:rsidR="006665E8" w:rsidRPr="00980B9F" w:rsidRDefault="006665E8" w:rsidP="00C6592B">
          <w:pPr>
            <w:jc w:val="right"/>
            <w:rPr>
              <w:rFonts w:asciiTheme="minorHAnsi" w:hAnsiTheme="minorHAnsi"/>
            </w:rPr>
          </w:pPr>
          <w:r w:rsidRPr="00980B9F">
            <w:rPr>
              <w:rFonts w:asciiTheme="minorHAnsi" w:hAnsiTheme="minorHAnsi"/>
            </w:rPr>
            <w:t xml:space="preserve">Page </w:t>
          </w:r>
          <w:r w:rsidR="0022172A" w:rsidRPr="00980B9F">
            <w:rPr>
              <w:rFonts w:asciiTheme="minorHAnsi" w:hAnsiTheme="minorHAnsi"/>
            </w:rPr>
            <w:fldChar w:fldCharType="begin"/>
          </w:r>
          <w:r w:rsidRPr="00980B9F">
            <w:rPr>
              <w:rFonts w:asciiTheme="minorHAnsi" w:hAnsiTheme="minorHAnsi"/>
            </w:rPr>
            <w:instrText xml:space="preserve"> PAGE </w:instrText>
          </w:r>
          <w:r w:rsidR="0022172A" w:rsidRPr="00980B9F">
            <w:rPr>
              <w:rFonts w:asciiTheme="minorHAnsi" w:hAnsiTheme="minorHAnsi"/>
            </w:rPr>
            <w:fldChar w:fldCharType="separate"/>
          </w:r>
          <w:r w:rsidR="007F24BB">
            <w:rPr>
              <w:rFonts w:asciiTheme="minorHAnsi" w:hAnsiTheme="minorHAnsi"/>
              <w:noProof/>
            </w:rPr>
            <w:t>12</w:t>
          </w:r>
          <w:r w:rsidR="0022172A" w:rsidRPr="00980B9F">
            <w:rPr>
              <w:rFonts w:asciiTheme="minorHAnsi" w:hAnsiTheme="minorHAnsi"/>
            </w:rPr>
            <w:fldChar w:fldCharType="end"/>
          </w:r>
          <w:r w:rsidRPr="00980B9F">
            <w:rPr>
              <w:rFonts w:asciiTheme="minorHAnsi" w:hAnsiTheme="minorHAnsi"/>
            </w:rPr>
            <w:t xml:space="preserve"> of </w:t>
          </w:r>
          <w:r w:rsidR="0022172A" w:rsidRPr="00980B9F">
            <w:rPr>
              <w:rFonts w:asciiTheme="minorHAnsi" w:hAnsiTheme="minorHAnsi"/>
            </w:rPr>
            <w:fldChar w:fldCharType="begin"/>
          </w:r>
          <w:r w:rsidRPr="00980B9F">
            <w:rPr>
              <w:rFonts w:asciiTheme="minorHAnsi" w:hAnsiTheme="minorHAnsi"/>
            </w:rPr>
            <w:instrText xml:space="preserve"> NUMPAGES </w:instrText>
          </w:r>
          <w:r w:rsidR="0022172A" w:rsidRPr="00980B9F">
            <w:rPr>
              <w:rFonts w:asciiTheme="minorHAnsi" w:hAnsiTheme="minorHAnsi"/>
            </w:rPr>
            <w:fldChar w:fldCharType="separate"/>
          </w:r>
          <w:r w:rsidR="007F24BB">
            <w:rPr>
              <w:rFonts w:asciiTheme="minorHAnsi" w:hAnsiTheme="minorHAnsi"/>
              <w:noProof/>
            </w:rPr>
            <w:t>13</w:t>
          </w:r>
          <w:r w:rsidR="0022172A" w:rsidRPr="00980B9F">
            <w:rPr>
              <w:rFonts w:asciiTheme="minorHAnsi" w:hAnsiTheme="minorHAnsi"/>
            </w:rPr>
            <w:fldChar w:fldCharType="end"/>
          </w:r>
        </w:p>
      </w:tc>
    </w:tr>
  </w:tbl>
  <w:p w:rsidR="006665E8" w:rsidRPr="003A2892" w:rsidRDefault="006665E8" w:rsidP="00C6592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65E8" w:rsidRDefault="006665E8" w:rsidP="00CF5155">
      <w:r>
        <w:separator/>
      </w:r>
    </w:p>
  </w:footnote>
  <w:footnote w:type="continuationSeparator" w:id="0">
    <w:p w:rsidR="006665E8" w:rsidRDefault="006665E8" w:rsidP="00CF515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64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tblPr>
    <w:tblGrid>
      <w:gridCol w:w="1105"/>
      <w:gridCol w:w="2603"/>
      <w:gridCol w:w="2520"/>
      <w:gridCol w:w="3420"/>
    </w:tblGrid>
    <w:tr w:rsidR="006665E8" w:rsidTr="00C6592B">
      <w:trPr>
        <w:trHeight w:val="908"/>
      </w:trPr>
      <w:tc>
        <w:tcPr>
          <w:tcW w:w="1105" w:type="dxa"/>
        </w:tcPr>
        <w:p w:rsidR="006665E8" w:rsidRPr="003C7987" w:rsidRDefault="006665E8" w:rsidP="00C6592B">
          <w:pPr>
            <w:rPr>
              <w:sz w:val="8"/>
              <w:szCs w:val="8"/>
            </w:rPr>
          </w:pPr>
          <w:r>
            <w:rPr>
              <w:noProof/>
            </w:rPr>
            <w:drawing>
              <wp:inline distT="0" distB="0" distL="0" distR="0">
                <wp:extent cx="457200" cy="426720"/>
                <wp:effectExtent l="19050" t="0" r="0" b="0"/>
                <wp:docPr id="12" name="Picture 12" descr="sealth2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ealth2c"/>
                        <pic:cNvPicPr>
                          <a:picLocks noChangeAspect="1" noChangeArrowheads="1"/>
                        </pic:cNvPicPr>
                      </pic:nvPicPr>
                      <pic:blipFill>
                        <a:blip r:embed="rId1"/>
                        <a:srcRect/>
                        <a:stretch>
                          <a:fillRect/>
                        </a:stretch>
                      </pic:blipFill>
                      <pic:spPr bwMode="auto">
                        <a:xfrm>
                          <a:off x="0" y="0"/>
                          <a:ext cx="457200" cy="426720"/>
                        </a:xfrm>
                        <a:prstGeom prst="rect">
                          <a:avLst/>
                        </a:prstGeom>
                        <a:noFill/>
                        <a:ln w="9525">
                          <a:noFill/>
                          <a:miter lim="800000"/>
                          <a:headEnd/>
                          <a:tailEnd/>
                        </a:ln>
                      </pic:spPr>
                    </pic:pic>
                  </a:graphicData>
                </a:graphic>
              </wp:inline>
            </w:drawing>
          </w:r>
        </w:p>
        <w:p w:rsidR="006665E8" w:rsidRPr="00845BB4" w:rsidRDefault="006665E8" w:rsidP="00C6592B"/>
      </w:tc>
      <w:tc>
        <w:tcPr>
          <w:tcW w:w="2603" w:type="dxa"/>
        </w:tcPr>
        <w:p w:rsidR="006665E8" w:rsidRPr="00CF4116" w:rsidRDefault="006665E8" w:rsidP="00CF5155">
          <w:pPr>
            <w:rPr>
              <w:rFonts w:asciiTheme="minorHAnsi" w:hAnsiTheme="minorHAnsi"/>
              <w:b/>
            </w:rPr>
          </w:pPr>
          <w:r w:rsidRPr="00CF4116">
            <w:rPr>
              <w:rFonts w:asciiTheme="minorHAnsi" w:hAnsiTheme="minorHAnsi"/>
              <w:b/>
            </w:rPr>
            <w:t>City of Seattle</w:t>
          </w:r>
          <w:r w:rsidRPr="00CF4116">
            <w:rPr>
              <w:rFonts w:asciiTheme="minorHAnsi" w:hAnsiTheme="minorHAnsi"/>
              <w:b/>
            </w:rPr>
            <w:br/>
          </w:r>
        </w:p>
      </w:tc>
      <w:tc>
        <w:tcPr>
          <w:tcW w:w="2520" w:type="dxa"/>
        </w:tcPr>
        <w:p w:rsidR="006665E8" w:rsidRPr="00CF4116" w:rsidRDefault="006665E8" w:rsidP="00C6592B">
          <w:pPr>
            <w:rPr>
              <w:rFonts w:asciiTheme="minorHAnsi" w:hAnsiTheme="minorHAnsi"/>
            </w:rPr>
          </w:pPr>
          <w:r w:rsidRPr="00CF4116">
            <w:rPr>
              <w:rFonts w:asciiTheme="minorHAnsi" w:hAnsiTheme="minorHAnsi"/>
              <w:b/>
            </w:rPr>
            <w:t>Project:</w:t>
          </w:r>
          <w:r w:rsidRPr="00CF4116">
            <w:rPr>
              <w:rFonts w:asciiTheme="minorHAnsi" w:hAnsiTheme="minorHAnsi"/>
            </w:rPr>
            <w:t xml:space="preserve">  Open Data Project </w:t>
          </w:r>
          <w:r>
            <w:rPr>
              <w:rFonts w:asciiTheme="minorHAnsi" w:hAnsiTheme="minorHAnsi"/>
            </w:rPr>
            <w:t>d</w:t>
          </w:r>
          <w:r w:rsidRPr="00CF4116">
            <w:rPr>
              <w:rFonts w:asciiTheme="minorHAnsi" w:hAnsiTheme="minorHAnsi"/>
            </w:rPr>
            <w:t>ata.seattle.gov</w:t>
          </w:r>
        </w:p>
      </w:tc>
      <w:tc>
        <w:tcPr>
          <w:tcW w:w="3420" w:type="dxa"/>
        </w:tcPr>
        <w:p w:rsidR="006665E8" w:rsidRPr="00CF4116" w:rsidRDefault="006665E8" w:rsidP="00CF5155">
          <w:pPr>
            <w:rPr>
              <w:rFonts w:asciiTheme="minorHAnsi" w:hAnsiTheme="minorHAnsi"/>
            </w:rPr>
          </w:pPr>
          <w:r w:rsidRPr="00CF4116">
            <w:rPr>
              <w:rFonts w:asciiTheme="minorHAnsi" w:hAnsiTheme="minorHAnsi"/>
              <w:b/>
            </w:rPr>
            <w:t>Document:</w:t>
          </w:r>
          <w:r w:rsidRPr="00CF4116">
            <w:rPr>
              <w:rFonts w:asciiTheme="minorHAnsi" w:hAnsiTheme="minorHAnsi"/>
            </w:rPr>
            <w:t xml:space="preserve"> </w:t>
          </w:r>
          <w:r w:rsidRPr="00CF4116">
            <w:rPr>
              <w:rFonts w:asciiTheme="minorHAnsi" w:hAnsiTheme="minorHAnsi"/>
            </w:rPr>
            <w:br/>
          </w:r>
          <w:r>
            <w:rPr>
              <w:rFonts w:asciiTheme="minorHAnsi" w:hAnsiTheme="minorHAnsi"/>
            </w:rPr>
            <w:t>Open Data Candidate Checklist</w:t>
          </w:r>
        </w:p>
      </w:tc>
    </w:tr>
    <w:tr w:rsidR="006665E8" w:rsidRPr="00541C7C" w:rsidTr="00C6592B">
      <w:tc>
        <w:tcPr>
          <w:tcW w:w="6228" w:type="dxa"/>
          <w:gridSpan w:val="3"/>
        </w:tcPr>
        <w:p w:rsidR="006665E8" w:rsidRPr="00CF4116" w:rsidRDefault="006665E8" w:rsidP="00C6592B">
          <w:pPr>
            <w:rPr>
              <w:rFonts w:asciiTheme="minorHAnsi" w:hAnsiTheme="minorHAnsi"/>
            </w:rPr>
          </w:pPr>
          <w:r w:rsidRPr="00CF4116">
            <w:rPr>
              <w:rFonts w:asciiTheme="minorHAnsi" w:hAnsiTheme="minorHAnsi"/>
              <w:b/>
            </w:rPr>
            <w:t>Contact:</w:t>
          </w:r>
          <w:r w:rsidRPr="00CF4116">
            <w:rPr>
              <w:rFonts w:asciiTheme="minorHAnsi" w:hAnsiTheme="minorHAnsi"/>
            </w:rPr>
            <w:t xml:space="preserve"> </w:t>
          </w:r>
          <w:r w:rsidRPr="00B74CC9">
            <w:rPr>
              <w:rFonts w:asciiTheme="minorHAnsi" w:hAnsiTheme="minorHAnsi"/>
              <w:i/>
            </w:rPr>
            <w:t>Project Manager or Lead (phone number)</w:t>
          </w:r>
        </w:p>
      </w:tc>
      <w:tc>
        <w:tcPr>
          <w:tcW w:w="3420" w:type="dxa"/>
        </w:tcPr>
        <w:p w:rsidR="006665E8" w:rsidRPr="00CF4116" w:rsidRDefault="006665E8" w:rsidP="00884212">
          <w:pPr>
            <w:rPr>
              <w:rFonts w:asciiTheme="minorHAnsi" w:hAnsiTheme="minorHAnsi"/>
            </w:rPr>
          </w:pPr>
          <w:r w:rsidRPr="00CF4116">
            <w:rPr>
              <w:rFonts w:asciiTheme="minorHAnsi" w:hAnsiTheme="minorHAnsi"/>
              <w:b/>
            </w:rPr>
            <w:t>Last Update:</w:t>
          </w:r>
          <w:r w:rsidRPr="00CF4116">
            <w:rPr>
              <w:rFonts w:asciiTheme="minorHAnsi" w:hAnsiTheme="minorHAnsi"/>
            </w:rPr>
            <w:t xml:space="preserve"> </w:t>
          </w:r>
          <w:r w:rsidR="0022172A" w:rsidRPr="00CF4116">
            <w:rPr>
              <w:rFonts w:asciiTheme="minorHAnsi" w:hAnsiTheme="minorHAnsi"/>
            </w:rPr>
            <w:fldChar w:fldCharType="begin"/>
          </w:r>
          <w:r w:rsidRPr="00CF4116">
            <w:rPr>
              <w:rFonts w:asciiTheme="minorHAnsi" w:hAnsiTheme="minorHAnsi"/>
            </w:rPr>
            <w:instrText xml:space="preserve"> SAVEDATE  \@ "MMMM d, yyyy"  \* MERGEFORMAT </w:instrText>
          </w:r>
          <w:r w:rsidR="0022172A" w:rsidRPr="00CF4116">
            <w:rPr>
              <w:rFonts w:asciiTheme="minorHAnsi" w:hAnsiTheme="minorHAnsi"/>
            </w:rPr>
            <w:fldChar w:fldCharType="separate"/>
          </w:r>
          <w:r w:rsidR="007F24BB">
            <w:rPr>
              <w:rFonts w:asciiTheme="minorHAnsi" w:hAnsiTheme="minorHAnsi"/>
              <w:noProof/>
              <w:sz w:val="22"/>
              <w:szCs w:val="22"/>
            </w:rPr>
            <w:t>May 23, 2011</w:t>
          </w:r>
          <w:r w:rsidR="0022172A" w:rsidRPr="00CF4116">
            <w:rPr>
              <w:rFonts w:asciiTheme="minorHAnsi" w:hAnsiTheme="minorHAnsi"/>
            </w:rPr>
            <w:fldChar w:fldCharType="end"/>
          </w:r>
        </w:p>
      </w:tc>
    </w:tr>
  </w:tbl>
  <w:p w:rsidR="006665E8" w:rsidRDefault="006665E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043E88"/>
    <w:multiLevelType w:val="hybridMultilevel"/>
    <w:tmpl w:val="0D9EA69C"/>
    <w:lvl w:ilvl="0" w:tplc="A51009FA">
      <w:numFmt w:val="bullet"/>
      <w:lvlText w:val="-"/>
      <w:lvlJc w:val="left"/>
      <w:pPr>
        <w:ind w:left="720" w:hanging="360"/>
      </w:pPr>
      <w:rPr>
        <w:rFonts w:ascii="Calibri" w:eastAsia="Times New Roman" w:hAnsi="Calibri"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1EC77B5B"/>
    <w:multiLevelType w:val="hybridMultilevel"/>
    <w:tmpl w:val="02969262"/>
    <w:lvl w:ilvl="0" w:tplc="A51009FA">
      <w:numFmt w:val="bullet"/>
      <w:lvlText w:val="-"/>
      <w:lvlJc w:val="left"/>
      <w:pPr>
        <w:ind w:left="360" w:hanging="360"/>
      </w:pPr>
      <w:rPr>
        <w:rFonts w:ascii="Calibri" w:eastAsia="Times New Roman" w:hAnsi="Calibri"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352A5C7C"/>
    <w:multiLevelType w:val="hybridMultilevel"/>
    <w:tmpl w:val="B984AE22"/>
    <w:lvl w:ilvl="0" w:tplc="A51009FA">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0C7645D"/>
    <w:multiLevelType w:val="hybridMultilevel"/>
    <w:tmpl w:val="234EB5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42FD31FE"/>
    <w:multiLevelType w:val="hybridMultilevel"/>
    <w:tmpl w:val="15C8FFAC"/>
    <w:lvl w:ilvl="0" w:tplc="A51009FA">
      <w:numFmt w:val="bullet"/>
      <w:lvlText w:val="-"/>
      <w:lvlJc w:val="left"/>
      <w:pPr>
        <w:ind w:left="360" w:hanging="360"/>
      </w:pPr>
      <w:rPr>
        <w:rFonts w:ascii="Calibri" w:eastAsia="Times New Roman" w:hAnsi="Calibri"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52317722"/>
    <w:multiLevelType w:val="hybridMultilevel"/>
    <w:tmpl w:val="312E2A24"/>
    <w:lvl w:ilvl="0" w:tplc="A51009FA">
      <w:numFmt w:val="bullet"/>
      <w:lvlText w:val="-"/>
      <w:lvlJc w:val="left"/>
      <w:pPr>
        <w:ind w:left="360" w:hanging="360"/>
      </w:pPr>
      <w:rPr>
        <w:rFonts w:ascii="Calibri" w:eastAsia="Times New Roman" w:hAnsi="Calibri"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621802C2"/>
    <w:multiLevelType w:val="hybridMultilevel"/>
    <w:tmpl w:val="064017B6"/>
    <w:lvl w:ilvl="0" w:tplc="A51009FA">
      <w:numFmt w:val="bullet"/>
      <w:lvlText w:val="-"/>
      <w:lvlJc w:val="left"/>
      <w:pPr>
        <w:ind w:left="360" w:hanging="360"/>
      </w:pPr>
      <w:rPr>
        <w:rFonts w:ascii="Calibri" w:eastAsia="Times New Roman" w:hAnsi="Calibri"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6E963042"/>
    <w:multiLevelType w:val="hybridMultilevel"/>
    <w:tmpl w:val="12940E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75434B04"/>
    <w:multiLevelType w:val="hybridMultilevel"/>
    <w:tmpl w:val="515A6F7C"/>
    <w:lvl w:ilvl="0" w:tplc="A51009FA">
      <w:numFmt w:val="bullet"/>
      <w:lvlText w:val="-"/>
      <w:lvlJc w:val="left"/>
      <w:pPr>
        <w:ind w:left="360" w:hanging="360"/>
      </w:pPr>
      <w:rPr>
        <w:rFonts w:ascii="Calibri" w:eastAsia="Times New Roman" w:hAnsi="Calibri"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7"/>
  </w:num>
  <w:num w:numId="5">
    <w:abstractNumId w:val="8"/>
  </w:num>
  <w:num w:numId="6">
    <w:abstractNumId w:val="5"/>
  </w:num>
  <w:num w:numId="7">
    <w:abstractNumId w:val="6"/>
  </w:num>
  <w:num w:numId="8">
    <w:abstractNumId w:val="2"/>
  </w:num>
  <w:num w:numId="9">
    <w:abstractNumId w:val="3"/>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CF5155"/>
    <w:rsid w:val="00022E70"/>
    <w:rsid w:val="00037BBD"/>
    <w:rsid w:val="000472EA"/>
    <w:rsid w:val="000823D2"/>
    <w:rsid w:val="00087D80"/>
    <w:rsid w:val="0012037A"/>
    <w:rsid w:val="00183B63"/>
    <w:rsid w:val="001E1E89"/>
    <w:rsid w:val="00212D1D"/>
    <w:rsid w:val="0022172A"/>
    <w:rsid w:val="00236E22"/>
    <w:rsid w:val="0028542F"/>
    <w:rsid w:val="00362AEA"/>
    <w:rsid w:val="003E4781"/>
    <w:rsid w:val="00422E26"/>
    <w:rsid w:val="00492E17"/>
    <w:rsid w:val="00572B3D"/>
    <w:rsid w:val="00580E05"/>
    <w:rsid w:val="005A27D1"/>
    <w:rsid w:val="0061629A"/>
    <w:rsid w:val="0063129D"/>
    <w:rsid w:val="006665E8"/>
    <w:rsid w:val="006675AB"/>
    <w:rsid w:val="006F0071"/>
    <w:rsid w:val="00703A51"/>
    <w:rsid w:val="00755DC9"/>
    <w:rsid w:val="007E4613"/>
    <w:rsid w:val="007F24BB"/>
    <w:rsid w:val="00833325"/>
    <w:rsid w:val="00884212"/>
    <w:rsid w:val="008C2DBC"/>
    <w:rsid w:val="009359D3"/>
    <w:rsid w:val="009A45BF"/>
    <w:rsid w:val="009D307B"/>
    <w:rsid w:val="00A51127"/>
    <w:rsid w:val="00B442F7"/>
    <w:rsid w:val="00B91458"/>
    <w:rsid w:val="00BA4165"/>
    <w:rsid w:val="00BD7CDE"/>
    <w:rsid w:val="00BE0733"/>
    <w:rsid w:val="00BE317A"/>
    <w:rsid w:val="00BE7E7B"/>
    <w:rsid w:val="00C2354A"/>
    <w:rsid w:val="00C6592B"/>
    <w:rsid w:val="00CF5155"/>
    <w:rsid w:val="00D83E54"/>
    <w:rsid w:val="00DE4CCB"/>
    <w:rsid w:val="00DE7490"/>
    <w:rsid w:val="00DF5530"/>
    <w:rsid w:val="00E12A4A"/>
    <w:rsid w:val="00E53719"/>
    <w:rsid w:val="00EA729B"/>
    <w:rsid w:val="00F21A0D"/>
    <w:rsid w:val="00F92711"/>
    <w:rsid w:val="00FC6CC9"/>
    <w:rsid w:val="00FF608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515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CF515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F515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E1E89"/>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E1E89"/>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E1E8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515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CF5155"/>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semiHidden/>
    <w:unhideWhenUsed/>
    <w:rsid w:val="00CF5155"/>
    <w:pPr>
      <w:tabs>
        <w:tab w:val="center" w:pos="4680"/>
        <w:tab w:val="right" w:pos="9360"/>
      </w:tabs>
    </w:pPr>
  </w:style>
  <w:style w:type="character" w:customStyle="1" w:styleId="HeaderChar">
    <w:name w:val="Header Char"/>
    <w:basedOn w:val="DefaultParagraphFont"/>
    <w:link w:val="Header"/>
    <w:uiPriority w:val="99"/>
    <w:semiHidden/>
    <w:rsid w:val="00CF5155"/>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CF5155"/>
    <w:pPr>
      <w:tabs>
        <w:tab w:val="center" w:pos="4680"/>
        <w:tab w:val="right" w:pos="9360"/>
      </w:tabs>
    </w:pPr>
  </w:style>
  <w:style w:type="character" w:customStyle="1" w:styleId="FooterChar">
    <w:name w:val="Footer Char"/>
    <w:basedOn w:val="DefaultParagraphFont"/>
    <w:link w:val="Footer"/>
    <w:uiPriority w:val="99"/>
    <w:semiHidden/>
    <w:rsid w:val="00CF5155"/>
    <w:rPr>
      <w:rFonts w:ascii="Times New Roman" w:eastAsia="Times New Roman" w:hAnsi="Times New Roman" w:cs="Times New Roman"/>
      <w:sz w:val="24"/>
      <w:szCs w:val="24"/>
    </w:rPr>
  </w:style>
  <w:style w:type="table" w:styleId="TableGrid">
    <w:name w:val="Table Grid"/>
    <w:basedOn w:val="TableNormal"/>
    <w:uiPriority w:val="59"/>
    <w:rsid w:val="00CF515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MediumShading1-Accent11">
    <w:name w:val="Medium Shading 1 - Accent 11"/>
    <w:basedOn w:val="TableNormal"/>
    <w:uiPriority w:val="63"/>
    <w:rsid w:val="00CF5155"/>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NoSpacing">
    <w:name w:val="No Spacing"/>
    <w:uiPriority w:val="1"/>
    <w:qFormat/>
    <w:rsid w:val="00CF5155"/>
    <w:pPr>
      <w:spacing w:after="0" w:line="240" w:lineRule="auto"/>
    </w:pPr>
    <w:rPr>
      <w:rFonts w:ascii="Calibri" w:eastAsia="Calibri" w:hAnsi="Calibri" w:cs="Times New Roman"/>
    </w:rPr>
  </w:style>
  <w:style w:type="paragraph" w:styleId="Title">
    <w:name w:val="Title"/>
    <w:basedOn w:val="Normal"/>
    <w:next w:val="Normal"/>
    <w:link w:val="TitleChar"/>
    <w:uiPriority w:val="10"/>
    <w:qFormat/>
    <w:rsid w:val="00CF515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F5155"/>
    <w:rPr>
      <w:rFonts w:asciiTheme="majorHAnsi" w:eastAsiaTheme="majorEastAsia" w:hAnsiTheme="majorHAnsi" w:cstheme="majorBidi"/>
      <w:color w:val="17365D" w:themeColor="text2" w:themeShade="BF"/>
      <w:spacing w:val="5"/>
      <w:kern w:val="28"/>
      <w:sz w:val="52"/>
      <w:szCs w:val="52"/>
    </w:rPr>
  </w:style>
  <w:style w:type="paragraph" w:styleId="TOCHeading">
    <w:name w:val="TOC Heading"/>
    <w:basedOn w:val="Heading1"/>
    <w:next w:val="Normal"/>
    <w:uiPriority w:val="39"/>
    <w:semiHidden/>
    <w:unhideWhenUsed/>
    <w:qFormat/>
    <w:rsid w:val="00CF5155"/>
    <w:pPr>
      <w:spacing w:line="276" w:lineRule="auto"/>
      <w:outlineLvl w:val="9"/>
    </w:pPr>
  </w:style>
  <w:style w:type="paragraph" w:styleId="TOC1">
    <w:name w:val="toc 1"/>
    <w:basedOn w:val="Normal"/>
    <w:next w:val="Normal"/>
    <w:autoRedefine/>
    <w:uiPriority w:val="39"/>
    <w:unhideWhenUsed/>
    <w:rsid w:val="00CF5155"/>
    <w:pPr>
      <w:spacing w:after="100"/>
    </w:pPr>
  </w:style>
  <w:style w:type="paragraph" w:styleId="TOC2">
    <w:name w:val="toc 2"/>
    <w:basedOn w:val="Normal"/>
    <w:next w:val="Normal"/>
    <w:autoRedefine/>
    <w:uiPriority w:val="39"/>
    <w:unhideWhenUsed/>
    <w:rsid w:val="00CF5155"/>
    <w:pPr>
      <w:spacing w:after="100"/>
      <w:ind w:left="240"/>
    </w:pPr>
  </w:style>
  <w:style w:type="character" w:styleId="Hyperlink">
    <w:name w:val="Hyperlink"/>
    <w:basedOn w:val="DefaultParagraphFont"/>
    <w:uiPriority w:val="99"/>
    <w:unhideWhenUsed/>
    <w:rsid w:val="00CF5155"/>
    <w:rPr>
      <w:color w:val="0000FF" w:themeColor="hyperlink"/>
      <w:u w:val="single"/>
    </w:rPr>
  </w:style>
  <w:style w:type="paragraph" w:customStyle="1" w:styleId="TableText">
    <w:name w:val="Table Text"/>
    <w:basedOn w:val="Normal"/>
    <w:rsid w:val="00CF5155"/>
    <w:pPr>
      <w:ind w:left="14"/>
    </w:pPr>
    <w:rPr>
      <w:rFonts w:ascii="Arial" w:hAnsi="Arial"/>
      <w:spacing w:val="-5"/>
      <w:sz w:val="16"/>
      <w:szCs w:val="20"/>
    </w:rPr>
  </w:style>
  <w:style w:type="paragraph" w:customStyle="1" w:styleId="StyleTableHeader10pt">
    <w:name w:val="Style Table Header + 10 pt"/>
    <w:basedOn w:val="Normal"/>
    <w:rsid w:val="00CF5155"/>
    <w:pPr>
      <w:spacing w:before="60"/>
      <w:jc w:val="center"/>
    </w:pPr>
    <w:rPr>
      <w:rFonts w:ascii="Arial" w:hAnsi="Arial"/>
      <w:b/>
      <w:bCs/>
      <w:spacing w:val="-5"/>
      <w:sz w:val="20"/>
      <w:szCs w:val="20"/>
    </w:rPr>
  </w:style>
  <w:style w:type="paragraph" w:styleId="EndnoteText">
    <w:name w:val="endnote text"/>
    <w:basedOn w:val="Normal"/>
    <w:link w:val="EndnoteTextChar"/>
    <w:uiPriority w:val="99"/>
    <w:semiHidden/>
    <w:unhideWhenUsed/>
    <w:rsid w:val="00CF5155"/>
    <w:rPr>
      <w:sz w:val="20"/>
      <w:szCs w:val="20"/>
    </w:rPr>
  </w:style>
  <w:style w:type="character" w:customStyle="1" w:styleId="EndnoteTextChar">
    <w:name w:val="Endnote Text Char"/>
    <w:basedOn w:val="DefaultParagraphFont"/>
    <w:link w:val="EndnoteText"/>
    <w:uiPriority w:val="99"/>
    <w:semiHidden/>
    <w:rsid w:val="00CF5155"/>
    <w:rPr>
      <w:rFonts w:ascii="Times New Roman" w:eastAsia="Times New Roman" w:hAnsi="Times New Roman" w:cs="Times New Roman"/>
      <w:sz w:val="20"/>
      <w:szCs w:val="20"/>
    </w:rPr>
  </w:style>
  <w:style w:type="character" w:styleId="EndnoteReference">
    <w:name w:val="endnote reference"/>
    <w:basedOn w:val="DefaultParagraphFont"/>
    <w:uiPriority w:val="99"/>
    <w:unhideWhenUsed/>
    <w:rsid w:val="00CF5155"/>
    <w:rPr>
      <w:vertAlign w:val="superscript"/>
    </w:rPr>
  </w:style>
  <w:style w:type="paragraph" w:styleId="BalloonText">
    <w:name w:val="Balloon Text"/>
    <w:basedOn w:val="Normal"/>
    <w:link w:val="BalloonTextChar"/>
    <w:uiPriority w:val="99"/>
    <w:semiHidden/>
    <w:unhideWhenUsed/>
    <w:rsid w:val="00CF5155"/>
    <w:rPr>
      <w:rFonts w:ascii="Tahoma" w:hAnsi="Tahoma" w:cs="Tahoma"/>
      <w:sz w:val="16"/>
      <w:szCs w:val="16"/>
    </w:rPr>
  </w:style>
  <w:style w:type="character" w:customStyle="1" w:styleId="BalloonTextChar">
    <w:name w:val="Balloon Text Char"/>
    <w:basedOn w:val="DefaultParagraphFont"/>
    <w:link w:val="BalloonText"/>
    <w:uiPriority w:val="99"/>
    <w:semiHidden/>
    <w:rsid w:val="00CF5155"/>
    <w:rPr>
      <w:rFonts w:ascii="Tahoma" w:eastAsia="Times New Roman" w:hAnsi="Tahoma" w:cs="Tahoma"/>
      <w:sz w:val="16"/>
      <w:szCs w:val="16"/>
    </w:rPr>
  </w:style>
  <w:style w:type="paragraph" w:styleId="ListParagraph">
    <w:name w:val="List Paragraph"/>
    <w:basedOn w:val="Normal"/>
    <w:uiPriority w:val="34"/>
    <w:qFormat/>
    <w:rsid w:val="00D83E54"/>
    <w:pPr>
      <w:ind w:left="720"/>
    </w:pPr>
    <w:rPr>
      <w:rFonts w:ascii="Calibri" w:eastAsiaTheme="minorHAnsi" w:hAnsi="Calibri"/>
      <w:sz w:val="22"/>
      <w:szCs w:val="22"/>
    </w:rPr>
  </w:style>
  <w:style w:type="character" w:customStyle="1" w:styleId="Heading3Char">
    <w:name w:val="Heading 3 Char"/>
    <w:basedOn w:val="DefaultParagraphFont"/>
    <w:link w:val="Heading3"/>
    <w:uiPriority w:val="9"/>
    <w:semiHidden/>
    <w:rsid w:val="001E1E89"/>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semiHidden/>
    <w:rsid w:val="001E1E89"/>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uiPriority w:val="9"/>
    <w:semiHidden/>
    <w:rsid w:val="001E1E89"/>
    <w:rPr>
      <w:rFonts w:asciiTheme="majorHAnsi" w:eastAsiaTheme="majorEastAsia" w:hAnsiTheme="majorHAnsi" w:cstheme="majorBidi"/>
      <w:color w:val="243F60" w:themeColor="accent1" w:themeShade="7F"/>
      <w:sz w:val="24"/>
      <w:szCs w:val="24"/>
    </w:rPr>
  </w:style>
</w:styles>
</file>

<file path=word/webSettings.xml><?xml version="1.0" encoding="utf-8"?>
<w:webSettings xmlns:r="http://schemas.openxmlformats.org/officeDocument/2006/relationships" xmlns:w="http://schemas.openxmlformats.org/wordprocessingml/2006/main">
  <w:divs>
    <w:div w:id="487864336">
      <w:bodyDiv w:val="1"/>
      <w:marLeft w:val="0"/>
      <w:marRight w:val="0"/>
      <w:marTop w:val="0"/>
      <w:marBottom w:val="0"/>
      <w:divBdr>
        <w:top w:val="none" w:sz="0" w:space="0" w:color="auto"/>
        <w:left w:val="none" w:sz="0" w:space="0" w:color="auto"/>
        <w:bottom w:val="none" w:sz="0" w:space="0" w:color="auto"/>
        <w:right w:val="none" w:sz="0" w:space="0" w:color="auto"/>
      </w:divBdr>
    </w:div>
    <w:div w:id="1431318661">
      <w:bodyDiv w:val="1"/>
      <w:marLeft w:val="0"/>
      <w:marRight w:val="0"/>
      <w:marTop w:val="0"/>
      <w:marBottom w:val="0"/>
      <w:divBdr>
        <w:top w:val="none" w:sz="0" w:space="0" w:color="auto"/>
        <w:left w:val="none" w:sz="0" w:space="0" w:color="auto"/>
        <w:bottom w:val="none" w:sz="0" w:space="0" w:color="auto"/>
        <w:right w:val="none" w:sz="0" w:space="0" w:color="auto"/>
      </w:divBdr>
    </w:div>
    <w:div w:id="1510098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diagramColors" Target="diagrams/colors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hyperlink" Target="file:///\\Dea01_v2_server\v2\Data\Summit\Pm\Project%20Management\Projects\2010_In%20Progress\I17_FAS.DATA.SEATTLE_Execution\04_Executing%20&amp;%20Controlling\deliverables\AppendixD_metadata_businesslicensedata.docx" TargetMode="External"/><Relationship Id="rId2" Type="http://schemas.openxmlformats.org/officeDocument/2006/relationships/numbering" Target="numbering.xml"/><Relationship Id="rId16" Type="http://schemas.openxmlformats.org/officeDocument/2006/relationships/hyperlink" Target="file:///\\Dea01_v2_server\v2\Data\Summit\Pm\Project%20Management\Projects\2010_In%20Progress\I17_FAS.DATA.SEATTLE_Execution\04_Executing%20&amp;%20Controlling\deliverables\Appendix%20B%20_FAS%20SLIM%20Table%20Purposes.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5" Type="http://schemas.openxmlformats.org/officeDocument/2006/relationships/webSettings" Target="webSettings.xml"/><Relationship Id="rId15" Type="http://schemas.openxmlformats.org/officeDocument/2006/relationships/hyperlink" Target="file:///\\Dea01_v2_server\v2\Data\Summit\Pm\Project%20Management\Projects\2010_In%20Progress\I17_FAS.DATA.SEATTLE_Execution\04_Executing%20&amp;%20Controlling\deliverables\AppendixA_datafieldelementsandrecommendations.docx" TargetMode="External"/><Relationship Id="rId10" Type="http://schemas.openxmlformats.org/officeDocument/2006/relationships/diagramData" Target="diagrams/data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diagramDrawing" Target="diagrams/drawing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6F64AEB-0361-4BF1-9574-E079D268AF69}" type="doc">
      <dgm:prSet loTypeId="urn:microsoft.com/office/officeart/2005/8/layout/chevron2" loCatId="list" qsTypeId="urn:microsoft.com/office/officeart/2005/8/quickstyle/simple1" qsCatId="simple" csTypeId="urn:microsoft.com/office/officeart/2005/8/colors/accent1_2" csCatId="accent1" phldr="1"/>
      <dgm:spPr/>
      <dgm:t>
        <a:bodyPr/>
        <a:lstStyle/>
        <a:p>
          <a:endParaRPr lang="en-US"/>
        </a:p>
      </dgm:t>
    </dgm:pt>
    <dgm:pt modelId="{8F7C0303-FC6B-4425-AFCC-46C26DEDBDAC}">
      <dgm:prSet phldrT="[Text]"/>
      <dgm:spPr/>
      <dgm:t>
        <a:bodyPr/>
        <a:lstStyle/>
        <a:p>
          <a:r>
            <a:rPr lang="en-US"/>
            <a:t>Identify</a:t>
          </a:r>
        </a:p>
      </dgm:t>
    </dgm:pt>
    <dgm:pt modelId="{8C495A34-2106-4163-B1D3-4848A52346F4}" type="parTrans" cxnId="{005F0899-FFD2-479D-A101-C79A335E7061}">
      <dgm:prSet/>
      <dgm:spPr/>
      <dgm:t>
        <a:bodyPr/>
        <a:lstStyle/>
        <a:p>
          <a:endParaRPr lang="en-US"/>
        </a:p>
      </dgm:t>
    </dgm:pt>
    <dgm:pt modelId="{16707102-07A2-431B-B5E7-59FBCA6430E8}" type="sibTrans" cxnId="{005F0899-FFD2-479D-A101-C79A335E7061}">
      <dgm:prSet/>
      <dgm:spPr/>
      <dgm:t>
        <a:bodyPr/>
        <a:lstStyle/>
        <a:p>
          <a:endParaRPr lang="en-US"/>
        </a:p>
      </dgm:t>
    </dgm:pt>
    <dgm:pt modelId="{BB134B61-2489-4D20-B05C-D836F02FC747}">
      <dgm:prSet phldrT="[Text]" custT="1"/>
      <dgm:spPr/>
      <dgm:t>
        <a:bodyPr/>
        <a:lstStyle/>
        <a:p>
          <a:r>
            <a:rPr lang="en-US" sz="1000"/>
            <a:t>Identify the data set </a:t>
          </a:r>
        </a:p>
      </dgm:t>
    </dgm:pt>
    <dgm:pt modelId="{737B746A-3EDC-4F41-8132-E0E131B27F18}" type="parTrans" cxnId="{D6C79E18-8841-414D-B1C0-63DCBEBA1021}">
      <dgm:prSet/>
      <dgm:spPr/>
      <dgm:t>
        <a:bodyPr/>
        <a:lstStyle/>
        <a:p>
          <a:endParaRPr lang="en-US"/>
        </a:p>
      </dgm:t>
    </dgm:pt>
    <dgm:pt modelId="{4406B050-793E-41C9-9409-929EFC1F6FD7}" type="sibTrans" cxnId="{D6C79E18-8841-414D-B1C0-63DCBEBA1021}">
      <dgm:prSet/>
      <dgm:spPr/>
      <dgm:t>
        <a:bodyPr/>
        <a:lstStyle/>
        <a:p>
          <a:endParaRPr lang="en-US"/>
        </a:p>
      </dgm:t>
    </dgm:pt>
    <dgm:pt modelId="{2881F4DE-7172-4365-A7F9-44E393D23A97}">
      <dgm:prSet phldrT="[Text]" custT="1"/>
      <dgm:spPr/>
      <dgm:t>
        <a:bodyPr/>
        <a:lstStyle/>
        <a:p>
          <a:r>
            <a:rPr lang="en-US" sz="1000"/>
            <a:t>Identify the data set team (see the Roles and Responsibilties section)</a:t>
          </a:r>
        </a:p>
      </dgm:t>
    </dgm:pt>
    <dgm:pt modelId="{BF617F84-767E-42F2-9AF6-D585A25463ED}" type="parTrans" cxnId="{9B250EF2-2B89-4BBE-AF52-A237B01DE8E3}">
      <dgm:prSet/>
      <dgm:spPr/>
      <dgm:t>
        <a:bodyPr/>
        <a:lstStyle/>
        <a:p>
          <a:endParaRPr lang="en-US"/>
        </a:p>
      </dgm:t>
    </dgm:pt>
    <dgm:pt modelId="{57473905-CB4E-486C-9456-56ACD29838E5}" type="sibTrans" cxnId="{9B250EF2-2B89-4BBE-AF52-A237B01DE8E3}">
      <dgm:prSet/>
      <dgm:spPr/>
      <dgm:t>
        <a:bodyPr/>
        <a:lstStyle/>
        <a:p>
          <a:endParaRPr lang="en-US"/>
        </a:p>
      </dgm:t>
    </dgm:pt>
    <dgm:pt modelId="{469CAFDA-0013-4A19-A02F-FD3DA20FE82B}">
      <dgm:prSet phldrT="[Text]"/>
      <dgm:spPr/>
      <dgm:t>
        <a:bodyPr/>
        <a:lstStyle/>
        <a:p>
          <a:r>
            <a:rPr lang="en-US"/>
            <a:t>Define and Analyize</a:t>
          </a:r>
        </a:p>
      </dgm:t>
    </dgm:pt>
    <dgm:pt modelId="{1CA544E6-8300-4258-9D54-C67FF13D95BF}" type="parTrans" cxnId="{0D6627C8-8C48-4B9D-9A9B-934897063816}">
      <dgm:prSet/>
      <dgm:spPr/>
      <dgm:t>
        <a:bodyPr/>
        <a:lstStyle/>
        <a:p>
          <a:endParaRPr lang="en-US"/>
        </a:p>
      </dgm:t>
    </dgm:pt>
    <dgm:pt modelId="{D88B26CA-565B-44AA-8066-D5B313DE19DA}" type="sibTrans" cxnId="{0D6627C8-8C48-4B9D-9A9B-934897063816}">
      <dgm:prSet/>
      <dgm:spPr/>
      <dgm:t>
        <a:bodyPr/>
        <a:lstStyle/>
        <a:p>
          <a:endParaRPr lang="en-US"/>
        </a:p>
      </dgm:t>
    </dgm:pt>
    <dgm:pt modelId="{15E4CA88-E38B-4EBF-A430-08D12EE5B51E}">
      <dgm:prSet phldrT="[Text]"/>
      <dgm:spPr/>
      <dgm:t>
        <a:bodyPr/>
        <a:lstStyle/>
        <a:p>
          <a:r>
            <a:rPr lang="en-US"/>
            <a:t>Go/No Go</a:t>
          </a:r>
        </a:p>
      </dgm:t>
    </dgm:pt>
    <dgm:pt modelId="{77FE5779-097F-4B96-B92B-975132740A14}" type="parTrans" cxnId="{E7AEC5BC-7A75-45EF-B964-21D84724FEB7}">
      <dgm:prSet/>
      <dgm:spPr/>
      <dgm:t>
        <a:bodyPr/>
        <a:lstStyle/>
        <a:p>
          <a:endParaRPr lang="en-US"/>
        </a:p>
      </dgm:t>
    </dgm:pt>
    <dgm:pt modelId="{32E9F567-D660-4FC9-9C3A-EFB520724C60}" type="sibTrans" cxnId="{E7AEC5BC-7A75-45EF-B964-21D84724FEB7}">
      <dgm:prSet/>
      <dgm:spPr/>
      <dgm:t>
        <a:bodyPr/>
        <a:lstStyle/>
        <a:p>
          <a:endParaRPr lang="en-US"/>
        </a:p>
      </dgm:t>
    </dgm:pt>
    <dgm:pt modelId="{952AD09A-6150-48A4-8930-B7C63D484560}">
      <dgm:prSet phldrT="[Text]" custT="1"/>
      <dgm:spPr/>
      <dgm:t>
        <a:bodyPr/>
        <a:lstStyle/>
        <a:p>
          <a:r>
            <a:rPr lang="en-US" sz="1000"/>
            <a:t> Fill out the risk levels to complete the risk analysis diagram.</a:t>
          </a:r>
        </a:p>
      </dgm:t>
    </dgm:pt>
    <dgm:pt modelId="{4D9B91F5-9CB1-497D-BE2F-23190F30B147}" type="parTrans" cxnId="{8233413B-7F3B-4208-8BAE-8B505FC2BCDA}">
      <dgm:prSet/>
      <dgm:spPr/>
      <dgm:t>
        <a:bodyPr/>
        <a:lstStyle/>
        <a:p>
          <a:endParaRPr lang="en-US"/>
        </a:p>
      </dgm:t>
    </dgm:pt>
    <dgm:pt modelId="{CBDABF81-DFB8-4202-9E27-C407037A271C}" type="sibTrans" cxnId="{8233413B-7F3B-4208-8BAE-8B505FC2BCDA}">
      <dgm:prSet/>
      <dgm:spPr/>
      <dgm:t>
        <a:bodyPr/>
        <a:lstStyle/>
        <a:p>
          <a:endParaRPr lang="en-US"/>
        </a:p>
      </dgm:t>
    </dgm:pt>
    <dgm:pt modelId="{64AA7F94-6909-4ABC-AF28-27B6318BA5ED}">
      <dgm:prSet phldrT="[Text]"/>
      <dgm:spPr/>
      <dgm:t>
        <a:bodyPr/>
        <a:lstStyle/>
        <a:p>
          <a:r>
            <a:rPr lang="en-US"/>
            <a:t>Publish</a:t>
          </a:r>
        </a:p>
      </dgm:t>
    </dgm:pt>
    <dgm:pt modelId="{85263D2F-4EF8-4E69-8CB4-A290CE247F49}" type="parTrans" cxnId="{1A8642B3-C502-4368-877F-FC8399C5CA59}">
      <dgm:prSet/>
      <dgm:spPr/>
      <dgm:t>
        <a:bodyPr/>
        <a:lstStyle/>
        <a:p>
          <a:endParaRPr lang="en-US"/>
        </a:p>
      </dgm:t>
    </dgm:pt>
    <dgm:pt modelId="{6E2CE3EA-953A-4B7B-B709-C93FDF7FC88F}" type="sibTrans" cxnId="{1A8642B3-C502-4368-877F-FC8399C5CA59}">
      <dgm:prSet/>
      <dgm:spPr/>
      <dgm:t>
        <a:bodyPr/>
        <a:lstStyle/>
        <a:p>
          <a:endParaRPr lang="en-US"/>
        </a:p>
      </dgm:t>
    </dgm:pt>
    <dgm:pt modelId="{A9938A29-7C4B-4478-A36D-F6AB0FEC23C4}">
      <dgm:prSet phldrT="[Text]"/>
      <dgm:spPr/>
      <dgm:t>
        <a:bodyPr/>
        <a:lstStyle/>
        <a:p>
          <a:r>
            <a:rPr lang="en-US"/>
            <a:t>Review</a:t>
          </a:r>
        </a:p>
      </dgm:t>
    </dgm:pt>
    <dgm:pt modelId="{C1101935-601E-4974-82CC-5A8260DE1194}" type="parTrans" cxnId="{67927177-7428-434B-9012-01681DF9159C}">
      <dgm:prSet/>
      <dgm:spPr/>
      <dgm:t>
        <a:bodyPr/>
        <a:lstStyle/>
        <a:p>
          <a:endParaRPr lang="en-US"/>
        </a:p>
      </dgm:t>
    </dgm:pt>
    <dgm:pt modelId="{567A9A85-40EC-4188-BD87-1174D774C7BB}" type="sibTrans" cxnId="{67927177-7428-434B-9012-01681DF9159C}">
      <dgm:prSet/>
      <dgm:spPr/>
      <dgm:t>
        <a:bodyPr/>
        <a:lstStyle/>
        <a:p>
          <a:endParaRPr lang="en-US"/>
        </a:p>
      </dgm:t>
    </dgm:pt>
    <dgm:pt modelId="{170B9163-4383-41D1-9540-2DB85AA1E0ED}">
      <dgm:prSet custT="1"/>
      <dgm:spPr/>
      <dgm:t>
        <a:bodyPr/>
        <a:lstStyle/>
        <a:p>
          <a:r>
            <a:rPr lang="en-US" sz="1000"/>
            <a:t>Review and evaluate dataset usage.  Evaluate feedback from consituents. Make adjustments if necessary.</a:t>
          </a:r>
        </a:p>
      </dgm:t>
    </dgm:pt>
    <dgm:pt modelId="{7E5B9ED7-DECE-4246-84B2-80E0FC643F52}" type="parTrans" cxnId="{BB284D5F-C074-40B9-86E4-BCF5465888EC}">
      <dgm:prSet/>
      <dgm:spPr/>
      <dgm:t>
        <a:bodyPr/>
        <a:lstStyle/>
        <a:p>
          <a:endParaRPr lang="en-US"/>
        </a:p>
      </dgm:t>
    </dgm:pt>
    <dgm:pt modelId="{CDF6B140-D872-4D38-AA56-0266DEA72AD2}" type="sibTrans" cxnId="{BB284D5F-C074-40B9-86E4-BCF5465888EC}">
      <dgm:prSet/>
      <dgm:spPr/>
      <dgm:t>
        <a:bodyPr/>
        <a:lstStyle/>
        <a:p>
          <a:endParaRPr lang="en-US"/>
        </a:p>
      </dgm:t>
    </dgm:pt>
    <dgm:pt modelId="{1726A858-CFB9-452D-8A47-FEEA55A8B78E}">
      <dgm:prSet phldrT="[Text]" custT="1"/>
      <dgm:spPr/>
      <dgm:t>
        <a:bodyPr/>
        <a:lstStyle/>
        <a:p>
          <a:r>
            <a:rPr lang="en-US" sz="1000"/>
            <a:t>Go through each of the risk categories and analyze the data set against them.</a:t>
          </a:r>
        </a:p>
      </dgm:t>
    </dgm:pt>
    <dgm:pt modelId="{EBCE9EC7-0516-406E-B58B-0C9A8FE105D7}" type="parTrans" cxnId="{204DA746-98C9-409C-B260-B56793A78074}">
      <dgm:prSet/>
      <dgm:spPr/>
      <dgm:t>
        <a:bodyPr/>
        <a:lstStyle/>
        <a:p>
          <a:endParaRPr lang="en-US"/>
        </a:p>
      </dgm:t>
    </dgm:pt>
    <dgm:pt modelId="{1E2A0CFB-31E5-4C9A-951B-195F5A98CB3B}" type="sibTrans" cxnId="{204DA746-98C9-409C-B260-B56793A78074}">
      <dgm:prSet/>
      <dgm:spPr/>
      <dgm:t>
        <a:bodyPr/>
        <a:lstStyle/>
        <a:p>
          <a:endParaRPr lang="en-US"/>
        </a:p>
      </dgm:t>
    </dgm:pt>
    <dgm:pt modelId="{7795448F-8260-4E87-91B9-643972E12141}">
      <dgm:prSet custT="1"/>
      <dgm:spPr/>
      <dgm:t>
        <a:bodyPr/>
        <a:lstStyle/>
        <a:p>
          <a:pPr>
            <a:spcAft>
              <a:spcPct val="15000"/>
            </a:spcAft>
          </a:pPr>
          <a:r>
            <a:rPr lang="en-US" sz="1000"/>
            <a:t> If datset is approved then:</a:t>
          </a:r>
          <a:endParaRPr lang="en-US" sz="800"/>
        </a:p>
      </dgm:t>
    </dgm:pt>
    <dgm:pt modelId="{2FCB20AC-DA21-44E5-A657-6607EF5DF6E1}" type="parTrans" cxnId="{AEB01A51-81FE-4BD7-8BE0-FBC662E491EF}">
      <dgm:prSet/>
      <dgm:spPr/>
      <dgm:t>
        <a:bodyPr/>
        <a:lstStyle/>
        <a:p>
          <a:endParaRPr lang="en-US"/>
        </a:p>
      </dgm:t>
    </dgm:pt>
    <dgm:pt modelId="{1F851E65-218A-4A7E-BA85-D8A6668D03ED}" type="sibTrans" cxnId="{AEB01A51-81FE-4BD7-8BE0-FBC662E491EF}">
      <dgm:prSet/>
      <dgm:spPr/>
      <dgm:t>
        <a:bodyPr/>
        <a:lstStyle/>
        <a:p>
          <a:endParaRPr lang="en-US"/>
        </a:p>
      </dgm:t>
    </dgm:pt>
    <dgm:pt modelId="{8CDB5B61-E142-4966-AF1E-5E460D0A95E5}">
      <dgm:prSet phldrT="[Text]" custT="1"/>
      <dgm:spPr/>
      <dgm:t>
        <a:bodyPr/>
        <a:lstStyle/>
        <a:p>
          <a:r>
            <a:rPr lang="en-US" sz="1000"/>
            <a:t> If the overall risk level is low, proceed to publication.</a:t>
          </a:r>
        </a:p>
      </dgm:t>
    </dgm:pt>
    <dgm:pt modelId="{ACBB6B0A-BB49-433B-92F7-1287F823FF10}" type="parTrans" cxnId="{8749ECFD-1252-4152-B701-7F703A3C7EE9}">
      <dgm:prSet/>
      <dgm:spPr/>
      <dgm:t>
        <a:bodyPr/>
        <a:lstStyle/>
        <a:p>
          <a:endParaRPr lang="en-US"/>
        </a:p>
      </dgm:t>
    </dgm:pt>
    <dgm:pt modelId="{D7EE81A8-67B5-4FC8-839E-685B477479D4}" type="sibTrans" cxnId="{8749ECFD-1252-4152-B701-7F703A3C7EE9}">
      <dgm:prSet/>
      <dgm:spPr/>
      <dgm:t>
        <a:bodyPr/>
        <a:lstStyle/>
        <a:p>
          <a:endParaRPr lang="en-US"/>
        </a:p>
      </dgm:t>
    </dgm:pt>
    <dgm:pt modelId="{95A8588F-A1A9-49D1-913B-F68D57988E29}">
      <dgm:prSet phldrT="[Text]" custT="1"/>
      <dgm:spPr/>
      <dgm:t>
        <a:bodyPr/>
        <a:lstStyle/>
        <a:p>
          <a:r>
            <a:rPr lang="en-US" sz="1000"/>
            <a:t> If the overall risk level is moderate, refer to division head or department head for publication approval supported by an executive summary of findings.</a:t>
          </a:r>
        </a:p>
      </dgm:t>
    </dgm:pt>
    <dgm:pt modelId="{9F3DAA17-8AE2-4C6F-9EE0-807FAD29F02E}" type="parTrans" cxnId="{DA36BC7B-2EDC-45C3-BB13-6ACBD300AC8B}">
      <dgm:prSet/>
      <dgm:spPr/>
      <dgm:t>
        <a:bodyPr/>
        <a:lstStyle/>
        <a:p>
          <a:endParaRPr lang="en-US"/>
        </a:p>
      </dgm:t>
    </dgm:pt>
    <dgm:pt modelId="{51608933-6C81-4C2A-9C8E-7992A1AB10B6}" type="sibTrans" cxnId="{DA36BC7B-2EDC-45C3-BB13-6ACBD300AC8B}">
      <dgm:prSet/>
      <dgm:spPr/>
      <dgm:t>
        <a:bodyPr/>
        <a:lstStyle/>
        <a:p>
          <a:endParaRPr lang="en-US"/>
        </a:p>
      </dgm:t>
    </dgm:pt>
    <dgm:pt modelId="{8C6F3355-F280-40DB-9712-3A41461F4B77}">
      <dgm:prSet phldrT="[Text]" custT="1"/>
      <dgm:spPr/>
      <dgm:t>
        <a:bodyPr/>
        <a:lstStyle/>
        <a:p>
          <a:r>
            <a:rPr lang="en-US" sz="1000"/>
            <a:t> If the overall risk level is high, refer decision to department head with executive summary and documents to support reasons for publishing data.</a:t>
          </a:r>
        </a:p>
      </dgm:t>
    </dgm:pt>
    <dgm:pt modelId="{ECE07BE5-E228-4999-AC03-1E91A8230986}" type="parTrans" cxnId="{14CF58BA-C1AF-4D4B-AB46-851CF262D10E}">
      <dgm:prSet/>
      <dgm:spPr/>
      <dgm:t>
        <a:bodyPr/>
        <a:lstStyle/>
        <a:p>
          <a:endParaRPr lang="en-US"/>
        </a:p>
      </dgm:t>
    </dgm:pt>
    <dgm:pt modelId="{DC0B274A-66F5-4BF7-97E2-2FC5D5A9C342}" type="sibTrans" cxnId="{14CF58BA-C1AF-4D4B-AB46-851CF262D10E}">
      <dgm:prSet/>
      <dgm:spPr/>
      <dgm:t>
        <a:bodyPr/>
        <a:lstStyle/>
        <a:p>
          <a:endParaRPr lang="en-US"/>
        </a:p>
      </dgm:t>
    </dgm:pt>
    <dgm:pt modelId="{9B7C5951-035C-4ECD-BAB7-03F40B361051}">
      <dgm:prSet custT="1"/>
      <dgm:spPr/>
      <dgm:t>
        <a:bodyPr/>
        <a:lstStyle/>
        <a:p>
          <a:pPr>
            <a:spcAft>
              <a:spcPct val="15000"/>
            </a:spcAft>
          </a:pPr>
          <a:r>
            <a:rPr lang="en-US" sz="1000"/>
            <a:t> Set up a departmental data.seattle.gov account using the response email account</a:t>
          </a:r>
        </a:p>
      </dgm:t>
    </dgm:pt>
    <dgm:pt modelId="{F09B0E7A-EEB2-485A-A77E-A6F45E2BCD36}" type="parTrans" cxnId="{E1111EEC-4F95-427F-9489-2C434E4B0D49}">
      <dgm:prSet/>
      <dgm:spPr/>
      <dgm:t>
        <a:bodyPr/>
        <a:lstStyle/>
        <a:p>
          <a:endParaRPr lang="en-US"/>
        </a:p>
      </dgm:t>
    </dgm:pt>
    <dgm:pt modelId="{A3A6202E-7212-4180-B569-481C01C35235}" type="sibTrans" cxnId="{E1111EEC-4F95-427F-9489-2C434E4B0D49}">
      <dgm:prSet/>
      <dgm:spPr/>
      <dgm:t>
        <a:bodyPr/>
        <a:lstStyle/>
        <a:p>
          <a:endParaRPr lang="en-US"/>
        </a:p>
      </dgm:t>
    </dgm:pt>
    <dgm:pt modelId="{64154253-A1D2-4031-B218-7ECB5C533984}">
      <dgm:prSet custT="1"/>
      <dgm:spPr/>
      <dgm:t>
        <a:bodyPr/>
        <a:lstStyle/>
        <a:p>
          <a:pPr>
            <a:spcAft>
              <a:spcPct val="15000"/>
            </a:spcAft>
          </a:pPr>
          <a:r>
            <a:rPr lang="en-US" sz="1000"/>
            <a:t> Acquire a departmental or divisional email account to use with data.seattle.gov for the response email address</a:t>
          </a:r>
        </a:p>
      </dgm:t>
    </dgm:pt>
    <dgm:pt modelId="{762B8105-AD91-4FB2-8A6C-1C8E8E7E19CC}" type="parTrans" cxnId="{09C8AF23-95CD-48B2-81C0-94A44A96E737}">
      <dgm:prSet/>
      <dgm:spPr/>
      <dgm:t>
        <a:bodyPr/>
        <a:lstStyle/>
        <a:p>
          <a:endParaRPr lang="en-US"/>
        </a:p>
      </dgm:t>
    </dgm:pt>
    <dgm:pt modelId="{30577355-B92E-480B-99AA-F40A220CD6C9}" type="sibTrans" cxnId="{09C8AF23-95CD-48B2-81C0-94A44A96E737}">
      <dgm:prSet/>
      <dgm:spPr/>
      <dgm:t>
        <a:bodyPr/>
        <a:lstStyle/>
        <a:p>
          <a:endParaRPr lang="en-US"/>
        </a:p>
      </dgm:t>
    </dgm:pt>
    <dgm:pt modelId="{0024F0B6-8F4B-46AE-B40B-FB37CA434F99}">
      <dgm:prSet custT="1"/>
      <dgm:spPr/>
      <dgm:t>
        <a:bodyPr/>
        <a:lstStyle/>
        <a:p>
          <a:pPr>
            <a:spcAft>
              <a:spcPct val="15000"/>
            </a:spcAft>
          </a:pPr>
          <a:r>
            <a:rPr lang="en-US" sz="1000"/>
            <a:t> Develop the data set extract and test prior to final publication</a:t>
          </a:r>
        </a:p>
      </dgm:t>
    </dgm:pt>
    <dgm:pt modelId="{C877AFFC-68AA-4978-82DD-BF0E9C38487D}" type="parTrans" cxnId="{2DCFD1D9-188B-4AB9-AAF7-63A04F546E85}">
      <dgm:prSet/>
      <dgm:spPr/>
      <dgm:t>
        <a:bodyPr/>
        <a:lstStyle/>
        <a:p>
          <a:endParaRPr lang="en-US"/>
        </a:p>
      </dgm:t>
    </dgm:pt>
    <dgm:pt modelId="{1BE98BA2-67C5-4294-B384-5DECE1D3840E}" type="sibTrans" cxnId="{2DCFD1D9-188B-4AB9-AAF7-63A04F546E85}">
      <dgm:prSet/>
      <dgm:spPr/>
      <dgm:t>
        <a:bodyPr/>
        <a:lstStyle/>
        <a:p>
          <a:endParaRPr lang="en-US"/>
        </a:p>
      </dgm:t>
    </dgm:pt>
    <dgm:pt modelId="{4DD242A2-4042-47C5-9320-C64F00689200}">
      <dgm:prSet custT="1"/>
      <dgm:spPr/>
      <dgm:t>
        <a:bodyPr/>
        <a:lstStyle/>
        <a:p>
          <a:pPr>
            <a:spcAft>
              <a:spcPct val="15000"/>
            </a:spcAft>
          </a:pPr>
          <a:r>
            <a:rPr lang="en-US" sz="1000"/>
            <a:t> Publish the dataset - notify the data.seattle.gov team </a:t>
          </a:r>
        </a:p>
      </dgm:t>
    </dgm:pt>
    <dgm:pt modelId="{CA447FFB-67A0-4B95-9204-801D478BF1F6}" type="parTrans" cxnId="{C6F2C14B-2F1F-42E0-BCAC-56AF1288DA8C}">
      <dgm:prSet/>
      <dgm:spPr/>
      <dgm:t>
        <a:bodyPr/>
        <a:lstStyle/>
        <a:p>
          <a:endParaRPr lang="en-US"/>
        </a:p>
      </dgm:t>
    </dgm:pt>
    <dgm:pt modelId="{5E77152E-B29D-4CBD-BE1D-16004BFACE2F}" type="sibTrans" cxnId="{C6F2C14B-2F1F-42E0-BCAC-56AF1288DA8C}">
      <dgm:prSet/>
      <dgm:spPr/>
      <dgm:t>
        <a:bodyPr/>
        <a:lstStyle/>
        <a:p>
          <a:endParaRPr lang="en-US"/>
        </a:p>
      </dgm:t>
    </dgm:pt>
    <dgm:pt modelId="{372D6FB8-D512-439F-91E1-A4DE01A157D9}">
      <dgm:prSet custT="1"/>
      <dgm:spPr/>
      <dgm:t>
        <a:bodyPr/>
        <a:lstStyle/>
        <a:p>
          <a:pPr>
            <a:spcAft>
              <a:spcPct val="15000"/>
            </a:spcAft>
          </a:pPr>
          <a:r>
            <a:rPr lang="en-US" sz="1000"/>
            <a:t> Determine who will maintain the data.seattle.gov account</a:t>
          </a:r>
        </a:p>
      </dgm:t>
    </dgm:pt>
    <dgm:pt modelId="{5150A2D0-F647-413E-98C7-627EA0142927}" type="parTrans" cxnId="{7CB1C472-017F-42F6-AC53-DF6B1ECCBEE3}">
      <dgm:prSet/>
      <dgm:spPr/>
      <dgm:t>
        <a:bodyPr/>
        <a:lstStyle/>
        <a:p>
          <a:endParaRPr lang="en-US"/>
        </a:p>
      </dgm:t>
    </dgm:pt>
    <dgm:pt modelId="{1E14EDA2-EB9C-49B1-9FA9-E55416F61BDA}" type="sibTrans" cxnId="{7CB1C472-017F-42F6-AC53-DF6B1ECCBEE3}">
      <dgm:prSet/>
      <dgm:spPr/>
      <dgm:t>
        <a:bodyPr/>
        <a:lstStyle/>
        <a:p>
          <a:endParaRPr lang="en-US"/>
        </a:p>
      </dgm:t>
    </dgm:pt>
    <dgm:pt modelId="{7F93EC32-CAE5-4005-AC22-72A2E4C0F148}" type="pres">
      <dgm:prSet presAssocID="{86F64AEB-0361-4BF1-9574-E079D268AF69}" presName="linearFlow" presStyleCnt="0">
        <dgm:presLayoutVars>
          <dgm:dir/>
          <dgm:animLvl val="lvl"/>
          <dgm:resizeHandles val="exact"/>
        </dgm:presLayoutVars>
      </dgm:prSet>
      <dgm:spPr/>
      <dgm:t>
        <a:bodyPr/>
        <a:lstStyle/>
        <a:p>
          <a:endParaRPr lang="en-US"/>
        </a:p>
      </dgm:t>
    </dgm:pt>
    <dgm:pt modelId="{D24E1192-67F4-446D-9020-3D15DBE0164C}" type="pres">
      <dgm:prSet presAssocID="{8F7C0303-FC6B-4425-AFCC-46C26DEDBDAC}" presName="composite" presStyleCnt="0"/>
      <dgm:spPr/>
    </dgm:pt>
    <dgm:pt modelId="{E708187F-0E84-4A7D-8AAC-A8A563ECABDB}" type="pres">
      <dgm:prSet presAssocID="{8F7C0303-FC6B-4425-AFCC-46C26DEDBDAC}" presName="parentText" presStyleLbl="alignNode1" presStyleIdx="0" presStyleCnt="5">
        <dgm:presLayoutVars>
          <dgm:chMax val="1"/>
          <dgm:bulletEnabled val="1"/>
        </dgm:presLayoutVars>
      </dgm:prSet>
      <dgm:spPr/>
      <dgm:t>
        <a:bodyPr/>
        <a:lstStyle/>
        <a:p>
          <a:endParaRPr lang="en-US"/>
        </a:p>
      </dgm:t>
    </dgm:pt>
    <dgm:pt modelId="{FDA0067A-6141-4643-8790-E1AB2AF8E581}" type="pres">
      <dgm:prSet presAssocID="{8F7C0303-FC6B-4425-AFCC-46C26DEDBDAC}" presName="descendantText" presStyleLbl="alignAcc1" presStyleIdx="0" presStyleCnt="5" custScaleY="100000" custLinFactNeighborX="0" custLinFactNeighborY="816">
        <dgm:presLayoutVars>
          <dgm:bulletEnabled val="1"/>
        </dgm:presLayoutVars>
      </dgm:prSet>
      <dgm:spPr/>
      <dgm:t>
        <a:bodyPr/>
        <a:lstStyle/>
        <a:p>
          <a:endParaRPr lang="en-US"/>
        </a:p>
      </dgm:t>
    </dgm:pt>
    <dgm:pt modelId="{596E9E9D-B407-4241-B868-006A6417CFEC}" type="pres">
      <dgm:prSet presAssocID="{16707102-07A2-431B-B5E7-59FBCA6430E8}" presName="sp" presStyleCnt="0"/>
      <dgm:spPr/>
    </dgm:pt>
    <dgm:pt modelId="{47903BA4-6E8D-4F43-A520-6239D5E4B040}" type="pres">
      <dgm:prSet presAssocID="{469CAFDA-0013-4A19-A02F-FD3DA20FE82B}" presName="composite" presStyleCnt="0"/>
      <dgm:spPr/>
    </dgm:pt>
    <dgm:pt modelId="{A7AA7E9B-5DB9-47BF-8F6F-315DAD2D3125}" type="pres">
      <dgm:prSet presAssocID="{469CAFDA-0013-4A19-A02F-FD3DA20FE82B}" presName="parentText" presStyleLbl="alignNode1" presStyleIdx="1" presStyleCnt="5" custLinFactNeighborX="0" custLinFactNeighborY="-8714">
        <dgm:presLayoutVars>
          <dgm:chMax val="1"/>
          <dgm:bulletEnabled val="1"/>
        </dgm:presLayoutVars>
      </dgm:prSet>
      <dgm:spPr/>
      <dgm:t>
        <a:bodyPr/>
        <a:lstStyle/>
        <a:p>
          <a:endParaRPr lang="en-US"/>
        </a:p>
      </dgm:t>
    </dgm:pt>
    <dgm:pt modelId="{5E87A06A-BAEC-4594-BCC7-FE3227457804}" type="pres">
      <dgm:prSet presAssocID="{469CAFDA-0013-4A19-A02F-FD3DA20FE82B}" presName="descendantText" presStyleLbl="alignAcc1" presStyleIdx="1" presStyleCnt="5" custScaleY="53554" custLinFactNeighborX="0" custLinFactNeighborY="-13543">
        <dgm:presLayoutVars>
          <dgm:bulletEnabled val="1"/>
        </dgm:presLayoutVars>
      </dgm:prSet>
      <dgm:spPr/>
      <dgm:t>
        <a:bodyPr/>
        <a:lstStyle/>
        <a:p>
          <a:endParaRPr lang="en-US"/>
        </a:p>
      </dgm:t>
    </dgm:pt>
    <dgm:pt modelId="{C7810FAD-36C7-4663-9675-B66806960EE9}" type="pres">
      <dgm:prSet presAssocID="{D88B26CA-565B-44AA-8066-D5B313DE19DA}" presName="sp" presStyleCnt="0"/>
      <dgm:spPr/>
    </dgm:pt>
    <dgm:pt modelId="{0FA0933B-9141-4E50-9BC7-A05D43B005AD}" type="pres">
      <dgm:prSet presAssocID="{15E4CA88-E38B-4EBF-A430-08D12EE5B51E}" presName="composite" presStyleCnt="0"/>
      <dgm:spPr/>
    </dgm:pt>
    <dgm:pt modelId="{42B47336-D1BB-4BF6-B565-499DD705A6A7}" type="pres">
      <dgm:prSet presAssocID="{15E4CA88-E38B-4EBF-A430-08D12EE5B51E}" presName="parentText" presStyleLbl="alignNode1" presStyleIdx="2" presStyleCnt="5" custLinFactNeighborX="0" custLinFactNeighborY="-27595">
        <dgm:presLayoutVars>
          <dgm:chMax val="1"/>
          <dgm:bulletEnabled val="1"/>
        </dgm:presLayoutVars>
      </dgm:prSet>
      <dgm:spPr/>
      <dgm:t>
        <a:bodyPr/>
        <a:lstStyle/>
        <a:p>
          <a:endParaRPr lang="en-US"/>
        </a:p>
      </dgm:t>
    </dgm:pt>
    <dgm:pt modelId="{56127858-C2D9-4811-B29A-90BB82626B0E}" type="pres">
      <dgm:prSet presAssocID="{15E4CA88-E38B-4EBF-A430-08D12EE5B51E}" presName="descendantText" presStyleLbl="alignAcc1" presStyleIdx="2" presStyleCnt="5" custScaleY="137236" custLinFactNeighborX="0" custLinFactNeighborY="-33515">
        <dgm:presLayoutVars>
          <dgm:bulletEnabled val="1"/>
        </dgm:presLayoutVars>
      </dgm:prSet>
      <dgm:spPr/>
      <dgm:t>
        <a:bodyPr/>
        <a:lstStyle/>
        <a:p>
          <a:endParaRPr lang="en-US"/>
        </a:p>
      </dgm:t>
    </dgm:pt>
    <dgm:pt modelId="{DFB9D098-7537-4329-A6D5-9DDB37D5F5ED}" type="pres">
      <dgm:prSet presAssocID="{32E9F567-D660-4FC9-9C3A-EFB520724C60}" presName="sp" presStyleCnt="0"/>
      <dgm:spPr/>
    </dgm:pt>
    <dgm:pt modelId="{730045E9-C036-45F2-A842-59A26F35D47E}" type="pres">
      <dgm:prSet presAssocID="{64AA7F94-6909-4ABC-AF28-27B6318BA5ED}" presName="composite" presStyleCnt="0"/>
      <dgm:spPr/>
    </dgm:pt>
    <dgm:pt modelId="{1E4D597C-19D7-4AA1-B1E8-5C6D2036114D}" type="pres">
      <dgm:prSet presAssocID="{64AA7F94-6909-4ABC-AF28-27B6318BA5ED}" presName="parentText" presStyleLbl="alignNode1" presStyleIdx="3" presStyleCnt="5" custLinFactNeighborX="0" custLinFactNeighborY="-34875">
        <dgm:presLayoutVars>
          <dgm:chMax val="1"/>
          <dgm:bulletEnabled val="1"/>
        </dgm:presLayoutVars>
      </dgm:prSet>
      <dgm:spPr/>
      <dgm:t>
        <a:bodyPr/>
        <a:lstStyle/>
        <a:p>
          <a:endParaRPr lang="en-US"/>
        </a:p>
      </dgm:t>
    </dgm:pt>
    <dgm:pt modelId="{243D26A0-4465-4C46-8A1E-FBA542B7682C}" type="pres">
      <dgm:prSet presAssocID="{64AA7F94-6909-4ABC-AF28-27B6318BA5ED}" presName="descendantText" presStyleLbl="alignAcc1" presStyleIdx="3" presStyleCnt="5" custScaleY="155831" custLinFactNeighborX="0" custLinFactNeighborY="-42453">
        <dgm:presLayoutVars>
          <dgm:bulletEnabled val="1"/>
        </dgm:presLayoutVars>
      </dgm:prSet>
      <dgm:spPr/>
      <dgm:t>
        <a:bodyPr/>
        <a:lstStyle/>
        <a:p>
          <a:endParaRPr lang="en-US"/>
        </a:p>
      </dgm:t>
    </dgm:pt>
    <dgm:pt modelId="{1AC50AF0-3FF5-4316-8C55-E40E857C4E8B}" type="pres">
      <dgm:prSet presAssocID="{6E2CE3EA-953A-4B7B-B709-C93FDF7FC88F}" presName="sp" presStyleCnt="0"/>
      <dgm:spPr/>
    </dgm:pt>
    <dgm:pt modelId="{50BAACF0-7E3C-451A-9822-CAFDC09DB1AE}" type="pres">
      <dgm:prSet presAssocID="{A9938A29-7C4B-4478-A36D-F6AB0FEC23C4}" presName="composite" presStyleCnt="0"/>
      <dgm:spPr/>
    </dgm:pt>
    <dgm:pt modelId="{52E1F62C-65C8-426A-8163-835E246322DC}" type="pres">
      <dgm:prSet presAssocID="{A9938A29-7C4B-4478-A36D-F6AB0FEC23C4}" presName="parentText" presStyleLbl="alignNode1" presStyleIdx="4" presStyleCnt="5" custLinFactNeighborX="0" custLinFactNeighborY="-29047">
        <dgm:presLayoutVars>
          <dgm:chMax val="1"/>
          <dgm:bulletEnabled val="1"/>
        </dgm:presLayoutVars>
      </dgm:prSet>
      <dgm:spPr/>
      <dgm:t>
        <a:bodyPr/>
        <a:lstStyle/>
        <a:p>
          <a:endParaRPr lang="en-US"/>
        </a:p>
      </dgm:t>
    </dgm:pt>
    <dgm:pt modelId="{3F24B313-8199-4FC1-B13B-EE5FFD6BE440}" type="pres">
      <dgm:prSet presAssocID="{A9938A29-7C4B-4478-A36D-F6AB0FEC23C4}" presName="descendantText" presStyleLbl="alignAcc1" presStyleIdx="4" presStyleCnt="5" custScaleY="65084" custLinFactNeighborX="0" custLinFactNeighborY="-49193">
        <dgm:presLayoutVars>
          <dgm:bulletEnabled val="1"/>
        </dgm:presLayoutVars>
      </dgm:prSet>
      <dgm:spPr/>
      <dgm:t>
        <a:bodyPr/>
        <a:lstStyle/>
        <a:p>
          <a:endParaRPr lang="en-US"/>
        </a:p>
      </dgm:t>
    </dgm:pt>
  </dgm:ptLst>
  <dgm:cxnLst>
    <dgm:cxn modelId="{D6C79E18-8841-414D-B1C0-63DCBEBA1021}" srcId="{8F7C0303-FC6B-4425-AFCC-46C26DEDBDAC}" destId="{BB134B61-2489-4D20-B05C-D836F02FC747}" srcOrd="0" destOrd="0" parTransId="{737B746A-3EDC-4F41-8132-E0E131B27F18}" sibTransId="{4406B050-793E-41C9-9409-929EFC1F6FD7}"/>
    <dgm:cxn modelId="{D52EAB38-29DA-433A-90B4-C85A5FB83756}" type="presOf" srcId="{1726A858-CFB9-452D-8A47-FEEA55A8B78E}" destId="{5E87A06A-BAEC-4594-BCC7-FE3227457804}" srcOrd="0" destOrd="0" presId="urn:microsoft.com/office/officeart/2005/8/layout/chevron2"/>
    <dgm:cxn modelId="{75AED235-644B-4E3D-951C-E46FF1BA6E88}" type="presOf" srcId="{9B7C5951-035C-4ECD-BAB7-03F40B361051}" destId="{243D26A0-4465-4C46-8A1E-FBA542B7682C}" srcOrd="0" destOrd="3" presId="urn:microsoft.com/office/officeart/2005/8/layout/chevron2"/>
    <dgm:cxn modelId="{09C8AF23-95CD-48B2-81C0-94A44A96E737}" srcId="{64AA7F94-6909-4ABC-AF28-27B6318BA5ED}" destId="{64154253-A1D2-4031-B218-7ECB5C533984}" srcOrd="1" destOrd="0" parTransId="{762B8105-AD91-4FB2-8A6C-1C8E8E7E19CC}" sibTransId="{30577355-B92E-480B-99AA-F40A220CD6C9}"/>
    <dgm:cxn modelId="{966CA1CB-91EE-4D29-B028-F132874AF900}" type="presOf" srcId="{170B9163-4383-41D1-9540-2DB85AA1E0ED}" destId="{3F24B313-8199-4FC1-B13B-EE5FFD6BE440}" srcOrd="0" destOrd="0" presId="urn:microsoft.com/office/officeart/2005/8/layout/chevron2"/>
    <dgm:cxn modelId="{79AA2C76-769D-45CD-8089-E626739EE404}" type="presOf" srcId="{64154253-A1D2-4031-B218-7ECB5C533984}" destId="{243D26A0-4465-4C46-8A1E-FBA542B7682C}" srcOrd="0" destOrd="1" presId="urn:microsoft.com/office/officeart/2005/8/layout/chevron2"/>
    <dgm:cxn modelId="{14CF58BA-C1AF-4D4B-AB46-851CF262D10E}" srcId="{15E4CA88-E38B-4EBF-A430-08D12EE5B51E}" destId="{8C6F3355-F280-40DB-9712-3A41461F4B77}" srcOrd="3" destOrd="0" parTransId="{ECE07BE5-E228-4999-AC03-1E91A8230986}" sibTransId="{DC0B274A-66F5-4BF7-97E2-2FC5D5A9C342}"/>
    <dgm:cxn modelId="{DA36BC7B-2EDC-45C3-BB13-6ACBD300AC8B}" srcId="{15E4CA88-E38B-4EBF-A430-08D12EE5B51E}" destId="{95A8588F-A1A9-49D1-913B-F68D57988E29}" srcOrd="2" destOrd="0" parTransId="{9F3DAA17-8AE2-4C6F-9EE0-807FAD29F02E}" sibTransId="{51608933-6C81-4C2A-9C8E-7992A1AB10B6}"/>
    <dgm:cxn modelId="{67927177-7428-434B-9012-01681DF9159C}" srcId="{86F64AEB-0361-4BF1-9574-E079D268AF69}" destId="{A9938A29-7C4B-4478-A36D-F6AB0FEC23C4}" srcOrd="4" destOrd="0" parTransId="{C1101935-601E-4974-82CC-5A8260DE1194}" sibTransId="{567A9A85-40EC-4188-BD87-1174D774C7BB}"/>
    <dgm:cxn modelId="{5BCF152E-085F-4AC0-9FE2-CCE0FACB8630}" type="presOf" srcId="{469CAFDA-0013-4A19-A02F-FD3DA20FE82B}" destId="{A7AA7E9B-5DB9-47BF-8F6F-315DAD2D3125}" srcOrd="0" destOrd="0" presId="urn:microsoft.com/office/officeart/2005/8/layout/chevron2"/>
    <dgm:cxn modelId="{8749ECFD-1252-4152-B701-7F703A3C7EE9}" srcId="{15E4CA88-E38B-4EBF-A430-08D12EE5B51E}" destId="{8CDB5B61-E142-4966-AF1E-5E460D0A95E5}" srcOrd="1" destOrd="0" parTransId="{ACBB6B0A-BB49-433B-92F7-1287F823FF10}" sibTransId="{D7EE81A8-67B5-4FC8-839E-685B477479D4}"/>
    <dgm:cxn modelId="{642DDF4D-ADCF-4F1F-A506-7ECD81D54629}" type="presOf" srcId="{372D6FB8-D512-439F-91E1-A4DE01A157D9}" destId="{243D26A0-4465-4C46-8A1E-FBA542B7682C}" srcOrd="0" destOrd="2" presId="urn:microsoft.com/office/officeart/2005/8/layout/chevron2"/>
    <dgm:cxn modelId="{1A8642B3-C502-4368-877F-FC8399C5CA59}" srcId="{86F64AEB-0361-4BF1-9574-E079D268AF69}" destId="{64AA7F94-6909-4ABC-AF28-27B6318BA5ED}" srcOrd="3" destOrd="0" parTransId="{85263D2F-4EF8-4E69-8CB4-A290CE247F49}" sibTransId="{6E2CE3EA-953A-4B7B-B709-C93FDF7FC88F}"/>
    <dgm:cxn modelId="{CEBD0EB2-76D5-459D-AA29-887FF93D80AE}" type="presOf" srcId="{4DD242A2-4042-47C5-9320-C64F00689200}" destId="{243D26A0-4465-4C46-8A1E-FBA542B7682C}" srcOrd="0" destOrd="5" presId="urn:microsoft.com/office/officeart/2005/8/layout/chevron2"/>
    <dgm:cxn modelId="{2F8E0750-E49F-49D1-8BA4-0ED9033B8739}" type="presOf" srcId="{64AA7F94-6909-4ABC-AF28-27B6318BA5ED}" destId="{1E4D597C-19D7-4AA1-B1E8-5C6D2036114D}" srcOrd="0" destOrd="0" presId="urn:microsoft.com/office/officeart/2005/8/layout/chevron2"/>
    <dgm:cxn modelId="{3E721E20-1E2E-4C83-8A76-20EE21CFE247}" type="presOf" srcId="{8F7C0303-FC6B-4425-AFCC-46C26DEDBDAC}" destId="{E708187F-0E84-4A7D-8AAC-A8A563ECABDB}" srcOrd="0" destOrd="0" presId="urn:microsoft.com/office/officeart/2005/8/layout/chevron2"/>
    <dgm:cxn modelId="{005F0899-FFD2-479D-A101-C79A335E7061}" srcId="{86F64AEB-0361-4BF1-9574-E079D268AF69}" destId="{8F7C0303-FC6B-4425-AFCC-46C26DEDBDAC}" srcOrd="0" destOrd="0" parTransId="{8C495A34-2106-4163-B1D3-4848A52346F4}" sibTransId="{16707102-07A2-431B-B5E7-59FBCA6430E8}"/>
    <dgm:cxn modelId="{69363A51-9D6E-44E2-9817-A06BB7F1E615}" type="presOf" srcId="{0024F0B6-8F4B-46AE-B40B-FB37CA434F99}" destId="{243D26A0-4465-4C46-8A1E-FBA542B7682C}" srcOrd="0" destOrd="4" presId="urn:microsoft.com/office/officeart/2005/8/layout/chevron2"/>
    <dgm:cxn modelId="{66CF30FC-774D-47DF-936F-F946539B76A2}" type="presOf" srcId="{15E4CA88-E38B-4EBF-A430-08D12EE5B51E}" destId="{42B47336-D1BB-4BF6-B565-499DD705A6A7}" srcOrd="0" destOrd="0" presId="urn:microsoft.com/office/officeart/2005/8/layout/chevron2"/>
    <dgm:cxn modelId="{D30B245B-87A7-43F7-A2EB-7E3BFE3818BE}" type="presOf" srcId="{952AD09A-6150-48A4-8930-B7C63D484560}" destId="{56127858-C2D9-4811-B29A-90BB82626B0E}" srcOrd="0" destOrd="0" presId="urn:microsoft.com/office/officeart/2005/8/layout/chevron2"/>
    <dgm:cxn modelId="{37AF6CA6-5087-4E0A-B2FA-C40070B9628E}" type="presOf" srcId="{A9938A29-7C4B-4478-A36D-F6AB0FEC23C4}" destId="{52E1F62C-65C8-426A-8163-835E246322DC}" srcOrd="0" destOrd="0" presId="urn:microsoft.com/office/officeart/2005/8/layout/chevron2"/>
    <dgm:cxn modelId="{632F9C11-4665-4BB6-BBF8-DAA700657DB6}" type="presOf" srcId="{7795448F-8260-4E87-91B9-643972E12141}" destId="{243D26A0-4465-4C46-8A1E-FBA542B7682C}" srcOrd="0" destOrd="0" presId="urn:microsoft.com/office/officeart/2005/8/layout/chevron2"/>
    <dgm:cxn modelId="{2DCFD1D9-188B-4AB9-AAF7-63A04F546E85}" srcId="{64AA7F94-6909-4ABC-AF28-27B6318BA5ED}" destId="{0024F0B6-8F4B-46AE-B40B-FB37CA434F99}" srcOrd="4" destOrd="0" parTransId="{C877AFFC-68AA-4978-82DD-BF0E9C38487D}" sibTransId="{1BE98BA2-67C5-4294-B384-5DECE1D3840E}"/>
    <dgm:cxn modelId="{877C34BF-51DD-4587-905D-AD61F7AFDD41}" type="presOf" srcId="{86F64AEB-0361-4BF1-9574-E079D268AF69}" destId="{7F93EC32-CAE5-4005-AC22-72A2E4C0F148}" srcOrd="0" destOrd="0" presId="urn:microsoft.com/office/officeart/2005/8/layout/chevron2"/>
    <dgm:cxn modelId="{B43F7E77-DB0A-412C-9D42-EBACDDD3DEF8}" type="presOf" srcId="{95A8588F-A1A9-49D1-913B-F68D57988E29}" destId="{56127858-C2D9-4811-B29A-90BB82626B0E}" srcOrd="0" destOrd="2" presId="urn:microsoft.com/office/officeart/2005/8/layout/chevron2"/>
    <dgm:cxn modelId="{AEB01A51-81FE-4BD7-8BE0-FBC662E491EF}" srcId="{64AA7F94-6909-4ABC-AF28-27B6318BA5ED}" destId="{7795448F-8260-4E87-91B9-643972E12141}" srcOrd="0" destOrd="0" parTransId="{2FCB20AC-DA21-44E5-A657-6607EF5DF6E1}" sibTransId="{1F851E65-218A-4A7E-BA85-D8A6668D03ED}"/>
    <dgm:cxn modelId="{9B250EF2-2B89-4BBE-AF52-A237B01DE8E3}" srcId="{8F7C0303-FC6B-4425-AFCC-46C26DEDBDAC}" destId="{2881F4DE-7172-4365-A7F9-44E393D23A97}" srcOrd="1" destOrd="0" parTransId="{BF617F84-767E-42F2-9AF6-D585A25463ED}" sibTransId="{57473905-CB4E-486C-9456-56ACD29838E5}"/>
    <dgm:cxn modelId="{E7AEC5BC-7A75-45EF-B964-21D84724FEB7}" srcId="{86F64AEB-0361-4BF1-9574-E079D268AF69}" destId="{15E4CA88-E38B-4EBF-A430-08D12EE5B51E}" srcOrd="2" destOrd="0" parTransId="{77FE5779-097F-4B96-B92B-975132740A14}" sibTransId="{32E9F567-D660-4FC9-9C3A-EFB520724C60}"/>
    <dgm:cxn modelId="{87536A76-6852-47F1-946F-5E68A6B33873}" type="presOf" srcId="{BB134B61-2489-4D20-B05C-D836F02FC747}" destId="{FDA0067A-6141-4643-8790-E1AB2AF8E581}" srcOrd="0" destOrd="0" presId="urn:microsoft.com/office/officeart/2005/8/layout/chevron2"/>
    <dgm:cxn modelId="{755955F5-3934-4966-BDC1-CE011C94DEDE}" type="presOf" srcId="{2881F4DE-7172-4365-A7F9-44E393D23A97}" destId="{FDA0067A-6141-4643-8790-E1AB2AF8E581}" srcOrd="0" destOrd="1" presId="urn:microsoft.com/office/officeart/2005/8/layout/chevron2"/>
    <dgm:cxn modelId="{204DA746-98C9-409C-B260-B56793A78074}" srcId="{469CAFDA-0013-4A19-A02F-FD3DA20FE82B}" destId="{1726A858-CFB9-452D-8A47-FEEA55A8B78E}" srcOrd="0" destOrd="0" parTransId="{EBCE9EC7-0516-406E-B58B-0C9A8FE105D7}" sibTransId="{1E2A0CFB-31E5-4C9A-951B-195F5A98CB3B}"/>
    <dgm:cxn modelId="{C6F2C14B-2F1F-42E0-BCAC-56AF1288DA8C}" srcId="{64AA7F94-6909-4ABC-AF28-27B6318BA5ED}" destId="{4DD242A2-4042-47C5-9320-C64F00689200}" srcOrd="5" destOrd="0" parTransId="{CA447FFB-67A0-4B95-9204-801D478BF1F6}" sibTransId="{5E77152E-B29D-4CBD-BE1D-16004BFACE2F}"/>
    <dgm:cxn modelId="{F59690DC-5EB9-4472-892D-0F2540292D84}" type="presOf" srcId="{8CDB5B61-E142-4966-AF1E-5E460D0A95E5}" destId="{56127858-C2D9-4811-B29A-90BB82626B0E}" srcOrd="0" destOrd="1" presId="urn:microsoft.com/office/officeart/2005/8/layout/chevron2"/>
    <dgm:cxn modelId="{BB284D5F-C074-40B9-86E4-BCF5465888EC}" srcId="{A9938A29-7C4B-4478-A36D-F6AB0FEC23C4}" destId="{170B9163-4383-41D1-9540-2DB85AA1E0ED}" srcOrd="0" destOrd="0" parTransId="{7E5B9ED7-DECE-4246-84B2-80E0FC643F52}" sibTransId="{CDF6B140-D872-4D38-AA56-0266DEA72AD2}"/>
    <dgm:cxn modelId="{0D6627C8-8C48-4B9D-9A9B-934897063816}" srcId="{86F64AEB-0361-4BF1-9574-E079D268AF69}" destId="{469CAFDA-0013-4A19-A02F-FD3DA20FE82B}" srcOrd="1" destOrd="0" parTransId="{1CA544E6-8300-4258-9D54-C67FF13D95BF}" sibTransId="{D88B26CA-565B-44AA-8066-D5B313DE19DA}"/>
    <dgm:cxn modelId="{6FFECEB9-4236-4758-81E8-5E2EC86137DC}" type="presOf" srcId="{8C6F3355-F280-40DB-9712-3A41461F4B77}" destId="{56127858-C2D9-4811-B29A-90BB82626B0E}" srcOrd="0" destOrd="3" presId="urn:microsoft.com/office/officeart/2005/8/layout/chevron2"/>
    <dgm:cxn modelId="{E1111EEC-4F95-427F-9489-2C434E4B0D49}" srcId="{64AA7F94-6909-4ABC-AF28-27B6318BA5ED}" destId="{9B7C5951-035C-4ECD-BAB7-03F40B361051}" srcOrd="3" destOrd="0" parTransId="{F09B0E7A-EEB2-485A-A77E-A6F45E2BCD36}" sibTransId="{A3A6202E-7212-4180-B569-481C01C35235}"/>
    <dgm:cxn modelId="{8233413B-7F3B-4208-8BAE-8B505FC2BCDA}" srcId="{15E4CA88-E38B-4EBF-A430-08D12EE5B51E}" destId="{952AD09A-6150-48A4-8930-B7C63D484560}" srcOrd="0" destOrd="0" parTransId="{4D9B91F5-9CB1-497D-BE2F-23190F30B147}" sibTransId="{CBDABF81-DFB8-4202-9E27-C407037A271C}"/>
    <dgm:cxn modelId="{7CB1C472-017F-42F6-AC53-DF6B1ECCBEE3}" srcId="{64AA7F94-6909-4ABC-AF28-27B6318BA5ED}" destId="{372D6FB8-D512-439F-91E1-A4DE01A157D9}" srcOrd="2" destOrd="0" parTransId="{5150A2D0-F647-413E-98C7-627EA0142927}" sibTransId="{1E14EDA2-EB9C-49B1-9FA9-E55416F61BDA}"/>
    <dgm:cxn modelId="{C8C14C5E-83EC-45F1-A225-49417ADAA751}" type="presParOf" srcId="{7F93EC32-CAE5-4005-AC22-72A2E4C0F148}" destId="{D24E1192-67F4-446D-9020-3D15DBE0164C}" srcOrd="0" destOrd="0" presId="urn:microsoft.com/office/officeart/2005/8/layout/chevron2"/>
    <dgm:cxn modelId="{89F4B0E1-DD3C-4245-9C9C-AA8FB2A80F6E}" type="presParOf" srcId="{D24E1192-67F4-446D-9020-3D15DBE0164C}" destId="{E708187F-0E84-4A7D-8AAC-A8A563ECABDB}" srcOrd="0" destOrd="0" presId="urn:microsoft.com/office/officeart/2005/8/layout/chevron2"/>
    <dgm:cxn modelId="{17B5924B-8B9A-42A0-A327-B88CFE5A6CA5}" type="presParOf" srcId="{D24E1192-67F4-446D-9020-3D15DBE0164C}" destId="{FDA0067A-6141-4643-8790-E1AB2AF8E581}" srcOrd="1" destOrd="0" presId="urn:microsoft.com/office/officeart/2005/8/layout/chevron2"/>
    <dgm:cxn modelId="{92487128-93E2-4252-9681-DFFF37EB820A}" type="presParOf" srcId="{7F93EC32-CAE5-4005-AC22-72A2E4C0F148}" destId="{596E9E9D-B407-4241-B868-006A6417CFEC}" srcOrd="1" destOrd="0" presId="urn:microsoft.com/office/officeart/2005/8/layout/chevron2"/>
    <dgm:cxn modelId="{C7BC99EC-A9E0-4595-AF40-737C20C98E65}" type="presParOf" srcId="{7F93EC32-CAE5-4005-AC22-72A2E4C0F148}" destId="{47903BA4-6E8D-4F43-A520-6239D5E4B040}" srcOrd="2" destOrd="0" presId="urn:microsoft.com/office/officeart/2005/8/layout/chevron2"/>
    <dgm:cxn modelId="{D451D30D-D597-47C7-A3A6-FB38D3B437CC}" type="presParOf" srcId="{47903BA4-6E8D-4F43-A520-6239D5E4B040}" destId="{A7AA7E9B-5DB9-47BF-8F6F-315DAD2D3125}" srcOrd="0" destOrd="0" presId="urn:microsoft.com/office/officeart/2005/8/layout/chevron2"/>
    <dgm:cxn modelId="{C9D9076A-F81A-4899-B82A-6AB4686EE6DF}" type="presParOf" srcId="{47903BA4-6E8D-4F43-A520-6239D5E4B040}" destId="{5E87A06A-BAEC-4594-BCC7-FE3227457804}" srcOrd="1" destOrd="0" presId="urn:microsoft.com/office/officeart/2005/8/layout/chevron2"/>
    <dgm:cxn modelId="{A9BB8ADB-1A58-44E5-8931-21718B33B77C}" type="presParOf" srcId="{7F93EC32-CAE5-4005-AC22-72A2E4C0F148}" destId="{C7810FAD-36C7-4663-9675-B66806960EE9}" srcOrd="3" destOrd="0" presId="urn:microsoft.com/office/officeart/2005/8/layout/chevron2"/>
    <dgm:cxn modelId="{F10BC3C2-3C8C-4765-933A-FC1AD99B5FCA}" type="presParOf" srcId="{7F93EC32-CAE5-4005-AC22-72A2E4C0F148}" destId="{0FA0933B-9141-4E50-9BC7-A05D43B005AD}" srcOrd="4" destOrd="0" presId="urn:microsoft.com/office/officeart/2005/8/layout/chevron2"/>
    <dgm:cxn modelId="{1076FCAD-B64C-4B22-92A6-1B6AE54C983A}" type="presParOf" srcId="{0FA0933B-9141-4E50-9BC7-A05D43B005AD}" destId="{42B47336-D1BB-4BF6-B565-499DD705A6A7}" srcOrd="0" destOrd="0" presId="urn:microsoft.com/office/officeart/2005/8/layout/chevron2"/>
    <dgm:cxn modelId="{AB37C207-9DAD-4090-9A31-1BD5B2999E50}" type="presParOf" srcId="{0FA0933B-9141-4E50-9BC7-A05D43B005AD}" destId="{56127858-C2D9-4811-B29A-90BB82626B0E}" srcOrd="1" destOrd="0" presId="urn:microsoft.com/office/officeart/2005/8/layout/chevron2"/>
    <dgm:cxn modelId="{6E4766E9-6151-4259-823C-3A81FD89240D}" type="presParOf" srcId="{7F93EC32-CAE5-4005-AC22-72A2E4C0F148}" destId="{DFB9D098-7537-4329-A6D5-9DDB37D5F5ED}" srcOrd="5" destOrd="0" presId="urn:microsoft.com/office/officeart/2005/8/layout/chevron2"/>
    <dgm:cxn modelId="{5194C480-56CB-4FA3-803B-A9B6E09B9276}" type="presParOf" srcId="{7F93EC32-CAE5-4005-AC22-72A2E4C0F148}" destId="{730045E9-C036-45F2-A842-59A26F35D47E}" srcOrd="6" destOrd="0" presId="urn:microsoft.com/office/officeart/2005/8/layout/chevron2"/>
    <dgm:cxn modelId="{28789F9E-F33F-48A3-B5F5-EF4781DC97FE}" type="presParOf" srcId="{730045E9-C036-45F2-A842-59A26F35D47E}" destId="{1E4D597C-19D7-4AA1-B1E8-5C6D2036114D}" srcOrd="0" destOrd="0" presId="urn:microsoft.com/office/officeart/2005/8/layout/chevron2"/>
    <dgm:cxn modelId="{1C31B129-D2BF-43A3-A463-DC1C28F74592}" type="presParOf" srcId="{730045E9-C036-45F2-A842-59A26F35D47E}" destId="{243D26A0-4465-4C46-8A1E-FBA542B7682C}" srcOrd="1" destOrd="0" presId="urn:microsoft.com/office/officeart/2005/8/layout/chevron2"/>
    <dgm:cxn modelId="{E07FEFAD-3AF9-4691-AACB-D0248B01FCAC}" type="presParOf" srcId="{7F93EC32-CAE5-4005-AC22-72A2E4C0F148}" destId="{1AC50AF0-3FF5-4316-8C55-E40E857C4E8B}" srcOrd="7" destOrd="0" presId="urn:microsoft.com/office/officeart/2005/8/layout/chevron2"/>
    <dgm:cxn modelId="{E6E3E25B-2B19-4C56-9DE1-1EC83D8CCDBE}" type="presParOf" srcId="{7F93EC32-CAE5-4005-AC22-72A2E4C0F148}" destId="{50BAACF0-7E3C-451A-9822-CAFDC09DB1AE}" srcOrd="8" destOrd="0" presId="urn:microsoft.com/office/officeart/2005/8/layout/chevron2"/>
    <dgm:cxn modelId="{30262090-415F-4278-9929-AFFD8F8CF1F3}" type="presParOf" srcId="{50BAACF0-7E3C-451A-9822-CAFDC09DB1AE}" destId="{52E1F62C-65C8-426A-8163-835E246322DC}" srcOrd="0" destOrd="0" presId="urn:microsoft.com/office/officeart/2005/8/layout/chevron2"/>
    <dgm:cxn modelId="{387FA2A9-2FC0-4EA6-8B5C-C3665CE5AA62}" type="presParOf" srcId="{50BAACF0-7E3C-451A-9822-CAFDC09DB1AE}" destId="{3F24B313-8199-4FC1-B13B-EE5FFD6BE440}" srcOrd="1" destOrd="0" presId="urn:microsoft.com/office/officeart/2005/8/layout/chevron2"/>
  </dgm:cxnLst>
  <dgm:bg/>
  <dgm:whole/>
  <dgm:extLst>
    <a:ext uri="http://schemas.microsoft.com/office/drawing/2008/diagram">
      <dsp:dataModelExt xmlns:dsp="http://schemas.microsoft.com/office/drawing/2008/diagram" xmlns="" relId="rId14"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E708187F-0E84-4A7D-8AAC-A8A563ECABDB}">
      <dsp:nvSpPr>
        <dsp:cNvPr id="0" name=""/>
        <dsp:cNvSpPr/>
      </dsp:nvSpPr>
      <dsp:spPr>
        <a:xfrm rot="5400000">
          <a:off x="-197242" y="273892"/>
          <a:ext cx="1314950" cy="920465"/>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r>
            <a:rPr lang="en-US" sz="1300" kern="1200"/>
            <a:t>Identify</a:t>
          </a:r>
        </a:p>
      </dsp:txBody>
      <dsp:txXfrm rot="5400000">
        <a:off x="-197242" y="273892"/>
        <a:ext cx="1314950" cy="920465"/>
      </dsp:txXfrm>
    </dsp:sp>
    <dsp:sp modelId="{FDA0067A-6141-4643-8790-E1AB2AF8E581}">
      <dsp:nvSpPr>
        <dsp:cNvPr id="0" name=""/>
        <dsp:cNvSpPr/>
      </dsp:nvSpPr>
      <dsp:spPr>
        <a:xfrm rot="5400000">
          <a:off x="3223748" y="-2219659"/>
          <a:ext cx="854717" cy="5461284"/>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1120" tIns="6350" rIns="6350" bIns="6350" numCol="1" spcCol="1270" anchor="ctr" anchorCtr="0">
          <a:noAutofit/>
        </a:bodyPr>
        <a:lstStyle/>
        <a:p>
          <a:pPr marL="57150" lvl="1" indent="-57150" algn="l" defTabSz="444500">
            <a:lnSpc>
              <a:spcPct val="90000"/>
            </a:lnSpc>
            <a:spcBef>
              <a:spcPct val="0"/>
            </a:spcBef>
            <a:spcAft>
              <a:spcPct val="15000"/>
            </a:spcAft>
            <a:buChar char="••"/>
          </a:pPr>
          <a:r>
            <a:rPr lang="en-US" sz="1000" kern="1200"/>
            <a:t>Identify the data set </a:t>
          </a:r>
        </a:p>
        <a:p>
          <a:pPr marL="57150" lvl="1" indent="-57150" algn="l" defTabSz="444500">
            <a:lnSpc>
              <a:spcPct val="90000"/>
            </a:lnSpc>
            <a:spcBef>
              <a:spcPct val="0"/>
            </a:spcBef>
            <a:spcAft>
              <a:spcPct val="15000"/>
            </a:spcAft>
            <a:buChar char="••"/>
          </a:pPr>
          <a:r>
            <a:rPr lang="en-US" sz="1000" kern="1200"/>
            <a:t>Identify the data set team (see the Roles and Responsibilties section)</a:t>
          </a:r>
        </a:p>
      </dsp:txBody>
      <dsp:txXfrm rot="5400000">
        <a:off x="3223748" y="-2219659"/>
        <a:ext cx="854717" cy="5461284"/>
      </dsp:txXfrm>
    </dsp:sp>
    <dsp:sp modelId="{A7AA7E9B-5DB9-47BF-8F6F-315DAD2D3125}">
      <dsp:nvSpPr>
        <dsp:cNvPr id="0" name=""/>
        <dsp:cNvSpPr/>
      </dsp:nvSpPr>
      <dsp:spPr>
        <a:xfrm rot="5400000">
          <a:off x="-197242" y="1369212"/>
          <a:ext cx="1314950" cy="920465"/>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r>
            <a:rPr lang="en-US" sz="1300" kern="1200"/>
            <a:t>Define and Analyize</a:t>
          </a:r>
        </a:p>
      </dsp:txBody>
      <dsp:txXfrm rot="5400000">
        <a:off x="-197242" y="1369212"/>
        <a:ext cx="1314950" cy="920465"/>
      </dsp:txXfrm>
    </dsp:sp>
    <dsp:sp modelId="{5E87A06A-BAEC-4594-BCC7-FE3227457804}">
      <dsp:nvSpPr>
        <dsp:cNvPr id="0" name=""/>
        <dsp:cNvSpPr/>
      </dsp:nvSpPr>
      <dsp:spPr>
        <a:xfrm rot="5400000">
          <a:off x="3422239" y="-1132483"/>
          <a:ext cx="457735" cy="5461284"/>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1120" tIns="6350" rIns="6350" bIns="6350" numCol="1" spcCol="1270" anchor="ctr" anchorCtr="0">
          <a:noAutofit/>
        </a:bodyPr>
        <a:lstStyle/>
        <a:p>
          <a:pPr marL="57150" lvl="1" indent="-57150" algn="l" defTabSz="444500">
            <a:lnSpc>
              <a:spcPct val="90000"/>
            </a:lnSpc>
            <a:spcBef>
              <a:spcPct val="0"/>
            </a:spcBef>
            <a:spcAft>
              <a:spcPct val="15000"/>
            </a:spcAft>
            <a:buChar char="••"/>
          </a:pPr>
          <a:r>
            <a:rPr lang="en-US" sz="1000" kern="1200"/>
            <a:t>Go through each of the risk categories and analyze the data set against them.</a:t>
          </a:r>
        </a:p>
      </dsp:txBody>
      <dsp:txXfrm rot="5400000">
        <a:off x="3422239" y="-1132483"/>
        <a:ext cx="457735" cy="5461284"/>
      </dsp:txXfrm>
    </dsp:sp>
    <dsp:sp modelId="{42B47336-D1BB-4BF6-B565-499DD705A6A7}">
      <dsp:nvSpPr>
        <dsp:cNvPr id="0" name=""/>
        <dsp:cNvSpPr/>
      </dsp:nvSpPr>
      <dsp:spPr>
        <a:xfrm rot="5400000">
          <a:off x="-197242" y="2489973"/>
          <a:ext cx="1314950" cy="920465"/>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r>
            <a:rPr lang="en-US" sz="1300" kern="1200"/>
            <a:t>Go/No Go</a:t>
          </a:r>
        </a:p>
      </dsp:txBody>
      <dsp:txXfrm rot="5400000">
        <a:off x="-197242" y="2489973"/>
        <a:ext cx="1314950" cy="920465"/>
      </dsp:txXfrm>
    </dsp:sp>
    <dsp:sp modelId="{56127858-C2D9-4811-B29A-90BB82626B0E}">
      <dsp:nvSpPr>
        <dsp:cNvPr id="0" name=""/>
        <dsp:cNvSpPr/>
      </dsp:nvSpPr>
      <dsp:spPr>
        <a:xfrm rot="5400000">
          <a:off x="3064617" y="65848"/>
          <a:ext cx="1172980" cy="5461284"/>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1120" tIns="6350" rIns="6350" bIns="6350" numCol="1" spcCol="1270" anchor="ctr" anchorCtr="0">
          <a:noAutofit/>
        </a:bodyPr>
        <a:lstStyle/>
        <a:p>
          <a:pPr marL="57150" lvl="1" indent="-57150" algn="l" defTabSz="444500">
            <a:lnSpc>
              <a:spcPct val="90000"/>
            </a:lnSpc>
            <a:spcBef>
              <a:spcPct val="0"/>
            </a:spcBef>
            <a:spcAft>
              <a:spcPct val="15000"/>
            </a:spcAft>
            <a:buChar char="••"/>
          </a:pPr>
          <a:r>
            <a:rPr lang="en-US" sz="1000" kern="1200"/>
            <a:t> Fill out the risk levels to complete the risk analysis diagram.</a:t>
          </a:r>
        </a:p>
        <a:p>
          <a:pPr marL="57150" lvl="1" indent="-57150" algn="l" defTabSz="444500">
            <a:lnSpc>
              <a:spcPct val="90000"/>
            </a:lnSpc>
            <a:spcBef>
              <a:spcPct val="0"/>
            </a:spcBef>
            <a:spcAft>
              <a:spcPct val="15000"/>
            </a:spcAft>
            <a:buChar char="••"/>
          </a:pPr>
          <a:r>
            <a:rPr lang="en-US" sz="1000" kern="1200"/>
            <a:t> If the overall risk level is low, proceed to publication.</a:t>
          </a:r>
        </a:p>
        <a:p>
          <a:pPr marL="57150" lvl="1" indent="-57150" algn="l" defTabSz="444500">
            <a:lnSpc>
              <a:spcPct val="90000"/>
            </a:lnSpc>
            <a:spcBef>
              <a:spcPct val="0"/>
            </a:spcBef>
            <a:spcAft>
              <a:spcPct val="15000"/>
            </a:spcAft>
            <a:buChar char="••"/>
          </a:pPr>
          <a:r>
            <a:rPr lang="en-US" sz="1000" kern="1200"/>
            <a:t> If the overall risk level is moderate, refer to division head or department head for publication approval supported by an executive summary of findings.</a:t>
          </a:r>
        </a:p>
        <a:p>
          <a:pPr marL="57150" lvl="1" indent="-57150" algn="l" defTabSz="444500">
            <a:lnSpc>
              <a:spcPct val="90000"/>
            </a:lnSpc>
            <a:spcBef>
              <a:spcPct val="0"/>
            </a:spcBef>
            <a:spcAft>
              <a:spcPct val="15000"/>
            </a:spcAft>
            <a:buChar char="••"/>
          </a:pPr>
          <a:r>
            <a:rPr lang="en-US" sz="1000" kern="1200"/>
            <a:t> If the overall risk level is high, refer decision to department head with executive summary and documents to support reasons for publishing data.</a:t>
          </a:r>
        </a:p>
      </dsp:txBody>
      <dsp:txXfrm rot="5400000">
        <a:off x="3064617" y="65848"/>
        <a:ext cx="1172980" cy="5461284"/>
      </dsp:txXfrm>
    </dsp:sp>
    <dsp:sp modelId="{1E4D597C-19D7-4AA1-B1E8-5C6D2036114D}">
      <dsp:nvSpPr>
        <dsp:cNvPr id="0" name=""/>
        <dsp:cNvSpPr/>
      </dsp:nvSpPr>
      <dsp:spPr>
        <a:xfrm rot="5400000">
          <a:off x="-197242" y="3842748"/>
          <a:ext cx="1314950" cy="920465"/>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r>
            <a:rPr lang="en-US" sz="1300" kern="1200"/>
            <a:t>Publish</a:t>
          </a:r>
        </a:p>
      </dsp:txBody>
      <dsp:txXfrm rot="5400000">
        <a:off x="-197242" y="3842748"/>
        <a:ext cx="1314950" cy="920465"/>
      </dsp:txXfrm>
    </dsp:sp>
    <dsp:sp modelId="{243D26A0-4465-4C46-8A1E-FBA542B7682C}">
      <dsp:nvSpPr>
        <dsp:cNvPr id="0" name=""/>
        <dsp:cNvSpPr/>
      </dsp:nvSpPr>
      <dsp:spPr>
        <a:xfrm rot="5400000">
          <a:off x="2985150" y="1437958"/>
          <a:ext cx="1331915" cy="5461284"/>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1120" tIns="6350" rIns="6350" bIns="6350" numCol="1" spcCol="1270" anchor="ctr" anchorCtr="0">
          <a:noAutofit/>
        </a:bodyPr>
        <a:lstStyle/>
        <a:p>
          <a:pPr marL="57150" lvl="1" indent="-57150" algn="l" defTabSz="444500">
            <a:lnSpc>
              <a:spcPct val="90000"/>
            </a:lnSpc>
            <a:spcBef>
              <a:spcPct val="0"/>
            </a:spcBef>
            <a:spcAft>
              <a:spcPct val="15000"/>
            </a:spcAft>
            <a:buChar char="••"/>
          </a:pPr>
          <a:r>
            <a:rPr lang="en-US" sz="1000" kern="1200"/>
            <a:t> If datset is approved then:</a:t>
          </a:r>
          <a:endParaRPr lang="en-US" sz="800" kern="1200"/>
        </a:p>
        <a:p>
          <a:pPr marL="57150" lvl="1" indent="-57150" algn="l" defTabSz="444500">
            <a:lnSpc>
              <a:spcPct val="90000"/>
            </a:lnSpc>
            <a:spcBef>
              <a:spcPct val="0"/>
            </a:spcBef>
            <a:spcAft>
              <a:spcPct val="15000"/>
            </a:spcAft>
            <a:buChar char="••"/>
          </a:pPr>
          <a:r>
            <a:rPr lang="en-US" sz="1000" kern="1200"/>
            <a:t> Acquire a departmental or divisional email account to use with data.seattle.gov for the response email address</a:t>
          </a:r>
        </a:p>
        <a:p>
          <a:pPr marL="57150" lvl="1" indent="-57150" algn="l" defTabSz="444500">
            <a:lnSpc>
              <a:spcPct val="90000"/>
            </a:lnSpc>
            <a:spcBef>
              <a:spcPct val="0"/>
            </a:spcBef>
            <a:spcAft>
              <a:spcPct val="15000"/>
            </a:spcAft>
            <a:buChar char="••"/>
          </a:pPr>
          <a:r>
            <a:rPr lang="en-US" sz="1000" kern="1200"/>
            <a:t> Determine who will maintain the data.seattle.gov account</a:t>
          </a:r>
        </a:p>
        <a:p>
          <a:pPr marL="57150" lvl="1" indent="-57150" algn="l" defTabSz="444500">
            <a:lnSpc>
              <a:spcPct val="90000"/>
            </a:lnSpc>
            <a:spcBef>
              <a:spcPct val="0"/>
            </a:spcBef>
            <a:spcAft>
              <a:spcPct val="15000"/>
            </a:spcAft>
            <a:buChar char="••"/>
          </a:pPr>
          <a:r>
            <a:rPr lang="en-US" sz="1000" kern="1200"/>
            <a:t> Set up a departmental data.seattle.gov account using the response email account</a:t>
          </a:r>
        </a:p>
        <a:p>
          <a:pPr marL="57150" lvl="1" indent="-57150" algn="l" defTabSz="444500">
            <a:lnSpc>
              <a:spcPct val="90000"/>
            </a:lnSpc>
            <a:spcBef>
              <a:spcPct val="0"/>
            </a:spcBef>
            <a:spcAft>
              <a:spcPct val="15000"/>
            </a:spcAft>
            <a:buChar char="••"/>
          </a:pPr>
          <a:r>
            <a:rPr lang="en-US" sz="1000" kern="1200"/>
            <a:t> Develop the data set extract and test prior to final publication</a:t>
          </a:r>
        </a:p>
        <a:p>
          <a:pPr marL="57150" lvl="1" indent="-57150" algn="l" defTabSz="444500">
            <a:lnSpc>
              <a:spcPct val="90000"/>
            </a:lnSpc>
            <a:spcBef>
              <a:spcPct val="0"/>
            </a:spcBef>
            <a:spcAft>
              <a:spcPct val="15000"/>
            </a:spcAft>
            <a:buChar char="••"/>
          </a:pPr>
          <a:r>
            <a:rPr lang="en-US" sz="1000" kern="1200"/>
            <a:t> Publish the dataset - notify the data.seattle.gov team </a:t>
          </a:r>
        </a:p>
      </dsp:txBody>
      <dsp:txXfrm rot="5400000">
        <a:off x="2985150" y="1437958"/>
        <a:ext cx="1331915" cy="5461284"/>
      </dsp:txXfrm>
    </dsp:sp>
    <dsp:sp modelId="{52E1F62C-65C8-426A-8163-835E246322DC}">
      <dsp:nvSpPr>
        <dsp:cNvPr id="0" name=""/>
        <dsp:cNvSpPr/>
      </dsp:nvSpPr>
      <dsp:spPr>
        <a:xfrm rot="5400000">
          <a:off x="-197242" y="5129288"/>
          <a:ext cx="1314950" cy="920465"/>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r>
            <a:rPr lang="en-US" sz="1300" kern="1200"/>
            <a:t>Review</a:t>
          </a:r>
        </a:p>
      </dsp:txBody>
      <dsp:txXfrm rot="5400000">
        <a:off x="-197242" y="5129288"/>
        <a:ext cx="1314950" cy="920465"/>
      </dsp:txXfrm>
    </dsp:sp>
    <dsp:sp modelId="{3F24B313-8199-4FC1-B13B-EE5FFD6BE440}">
      <dsp:nvSpPr>
        <dsp:cNvPr id="0" name=""/>
        <dsp:cNvSpPr/>
      </dsp:nvSpPr>
      <dsp:spPr>
        <a:xfrm rot="5400000">
          <a:off x="3372965" y="2590255"/>
          <a:ext cx="556284" cy="5461284"/>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1120" tIns="6350" rIns="6350" bIns="6350" numCol="1" spcCol="1270" anchor="ctr" anchorCtr="0">
          <a:noAutofit/>
        </a:bodyPr>
        <a:lstStyle/>
        <a:p>
          <a:pPr marL="57150" lvl="1" indent="-57150" algn="l" defTabSz="444500">
            <a:lnSpc>
              <a:spcPct val="90000"/>
            </a:lnSpc>
            <a:spcBef>
              <a:spcPct val="0"/>
            </a:spcBef>
            <a:spcAft>
              <a:spcPct val="15000"/>
            </a:spcAft>
            <a:buChar char="••"/>
          </a:pPr>
          <a:r>
            <a:rPr lang="en-US" sz="1000" kern="1200"/>
            <a:t>Review and evaluate dataset usage.  Evaluate feedback from consituents. Make adjustments if necessary.</a:t>
          </a:r>
        </a:p>
      </dsp:txBody>
      <dsp:txXfrm rot="5400000">
        <a:off x="3372965" y="2590255"/>
        <a:ext cx="556284" cy="5461284"/>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AE552C-8D41-427C-98DB-FF348E33D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13</Pages>
  <Words>2789</Words>
  <Characters>15902</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City of Seattle</Company>
  <LinksUpToDate>false</LinksUpToDate>
  <CharactersWithSpaces>18654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7</cp:revision>
  <cp:lastPrinted>2011-03-01T17:38:00Z</cp:lastPrinted>
  <dcterms:created xsi:type="dcterms:W3CDTF">2011-05-18T17:34:00Z</dcterms:created>
  <dcterms:modified xsi:type="dcterms:W3CDTF">2011-06-16T20:48:00Z</dcterms:modified>
</cp:coreProperties>
</file>